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C14F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74D6F1BA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75045A7D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4310593B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653C14F5" w14:textId="77777777" w:rsidR="00DF4316" w:rsidRPr="00A4722A" w:rsidRDefault="00A4722A" w:rsidP="00DF4316">
      <w:pPr>
        <w:pStyle w:val="Title"/>
        <w:jc w:val="center"/>
        <w:rPr>
          <w:lang w:val="cs-CZ"/>
        </w:rPr>
      </w:pPr>
      <w:r w:rsidRPr="00A4722A">
        <w:rPr>
          <w:lang w:val="cs-CZ"/>
        </w:rPr>
        <w:t>Technické podmínky</w:t>
      </w:r>
    </w:p>
    <w:p w14:paraId="4CFCE3C1" w14:textId="77777777" w:rsidR="00DF4316" w:rsidRPr="00A4722A" w:rsidRDefault="00DF4316" w:rsidP="00DF4316">
      <w:pPr>
        <w:rPr>
          <w:lang w:val="cs-CZ"/>
        </w:rPr>
      </w:pPr>
    </w:p>
    <w:p w14:paraId="1CBA3A68" w14:textId="77777777" w:rsidR="00DF4316" w:rsidRPr="00A4722A" w:rsidRDefault="00DF4316" w:rsidP="00DF4316">
      <w:pPr>
        <w:jc w:val="center"/>
        <w:rPr>
          <w:lang w:val="cs-CZ"/>
        </w:rPr>
      </w:pPr>
    </w:p>
    <w:p w14:paraId="2F5F72B6" w14:textId="77777777" w:rsidR="00DF4316" w:rsidRPr="00A4722A" w:rsidRDefault="00DF4316" w:rsidP="00DF4316">
      <w:pPr>
        <w:jc w:val="center"/>
        <w:rPr>
          <w:lang w:val="cs-CZ"/>
        </w:rPr>
      </w:pPr>
    </w:p>
    <w:p w14:paraId="7BC07C2B" w14:textId="77777777" w:rsidR="00DF4316" w:rsidRPr="00A4722A" w:rsidRDefault="00DF4316" w:rsidP="00DF4316">
      <w:pPr>
        <w:jc w:val="center"/>
        <w:rPr>
          <w:lang w:val="cs-CZ"/>
        </w:rPr>
      </w:pPr>
    </w:p>
    <w:p w14:paraId="22686579" w14:textId="77777777" w:rsidR="00DF4316" w:rsidRPr="00A4722A" w:rsidRDefault="00DF4316" w:rsidP="00DF4316">
      <w:pPr>
        <w:jc w:val="center"/>
        <w:rPr>
          <w:lang w:val="cs-CZ"/>
        </w:rPr>
      </w:pPr>
      <w:r w:rsidRPr="00A4722A">
        <w:rPr>
          <w:lang w:val="cs-CZ"/>
        </w:rPr>
        <w:t xml:space="preserve">pro zpracování nabídky k podlimitní veřejné zakázce na služby </w:t>
      </w:r>
    </w:p>
    <w:p w14:paraId="1A09A382" w14:textId="77777777" w:rsidR="00DF4316" w:rsidRPr="00A4722A" w:rsidRDefault="00A4722A" w:rsidP="00DF4316">
      <w:pPr>
        <w:jc w:val="center"/>
        <w:rPr>
          <w:lang w:val="cs-CZ"/>
        </w:rPr>
      </w:pPr>
      <w:r>
        <w:rPr>
          <w:lang w:val="cs-CZ"/>
        </w:rPr>
        <w:t>s</w:t>
      </w:r>
      <w:r w:rsidR="00DF4316" w:rsidRPr="00A4722A">
        <w:rPr>
          <w:lang w:val="cs-CZ"/>
        </w:rPr>
        <w:t> názvem:</w:t>
      </w:r>
    </w:p>
    <w:p w14:paraId="7ED26FD0" w14:textId="77777777" w:rsidR="00DF4316" w:rsidRPr="00A4722A" w:rsidRDefault="00DF4316" w:rsidP="00DF4316">
      <w:pPr>
        <w:rPr>
          <w:lang w:val="cs-CZ"/>
        </w:rPr>
      </w:pPr>
    </w:p>
    <w:p w14:paraId="6A188A9A" w14:textId="77777777" w:rsidR="00DF4316" w:rsidRPr="00A4722A" w:rsidRDefault="00DF4316" w:rsidP="00DF4316">
      <w:pPr>
        <w:rPr>
          <w:lang w:val="cs-CZ"/>
        </w:rPr>
      </w:pPr>
    </w:p>
    <w:p w14:paraId="4A8A2284" w14:textId="77777777" w:rsidR="00DF4316" w:rsidRPr="00A4722A" w:rsidRDefault="00DF4316" w:rsidP="00DF4316">
      <w:pPr>
        <w:rPr>
          <w:lang w:val="cs-CZ"/>
        </w:rPr>
      </w:pPr>
    </w:p>
    <w:p w14:paraId="305B035C" w14:textId="77777777" w:rsidR="00DF4316" w:rsidRPr="00A4722A" w:rsidRDefault="00DF4316" w:rsidP="00DF4316">
      <w:pPr>
        <w:spacing w:after="60"/>
        <w:jc w:val="center"/>
        <w:rPr>
          <w:lang w:val="cs-CZ"/>
        </w:rPr>
      </w:pPr>
      <w:r w:rsidRPr="00A4722A">
        <w:rPr>
          <w:b/>
          <w:caps/>
          <w:sz w:val="40"/>
          <w:szCs w:val="40"/>
          <w:lang w:val="cs-CZ"/>
        </w:rPr>
        <w:t>službY pro zajištění odpadového hospodářství</w:t>
      </w:r>
    </w:p>
    <w:p w14:paraId="2E9CBF5B" w14:textId="77777777" w:rsidR="00DF4316" w:rsidRPr="00A4722A" w:rsidRDefault="00DF4316" w:rsidP="00DF4316">
      <w:pPr>
        <w:spacing w:after="60"/>
        <w:jc w:val="center"/>
        <w:rPr>
          <w:lang w:val="cs-CZ"/>
        </w:rPr>
      </w:pPr>
    </w:p>
    <w:p w14:paraId="4E65E538" w14:textId="77777777" w:rsidR="00DF4316" w:rsidRPr="00A4722A" w:rsidRDefault="00DF4316" w:rsidP="00DF4316">
      <w:pPr>
        <w:spacing w:after="60"/>
        <w:jc w:val="center"/>
        <w:rPr>
          <w:lang w:val="cs-CZ"/>
        </w:rPr>
      </w:pPr>
    </w:p>
    <w:p w14:paraId="3617630C" w14:textId="77777777" w:rsidR="00DF4316" w:rsidRPr="00A4722A" w:rsidRDefault="00DF4316" w:rsidP="00DF4316">
      <w:pPr>
        <w:spacing w:after="60"/>
        <w:jc w:val="center"/>
        <w:rPr>
          <w:lang w:val="cs-CZ"/>
        </w:rPr>
      </w:pPr>
    </w:p>
    <w:p w14:paraId="3A3F84B3" w14:textId="77777777" w:rsidR="00DF4316" w:rsidRPr="00A4722A" w:rsidRDefault="00DF4316" w:rsidP="00DF4316">
      <w:pPr>
        <w:jc w:val="center"/>
        <w:rPr>
          <w:rFonts w:cs="Verdana"/>
          <w:lang w:val="cs-CZ"/>
        </w:rPr>
      </w:pPr>
    </w:p>
    <w:p w14:paraId="31D2897D" w14:textId="77777777" w:rsidR="00DF4316" w:rsidRPr="00A4722A" w:rsidRDefault="00DF4316" w:rsidP="00DF4316">
      <w:pPr>
        <w:ind w:left="720"/>
        <w:rPr>
          <w:rFonts w:cs="Verdana"/>
          <w:lang w:val="cs-CZ"/>
        </w:rPr>
      </w:pPr>
    </w:p>
    <w:p w14:paraId="74F15EAB" w14:textId="77777777" w:rsidR="00DF4316" w:rsidRPr="00A4722A" w:rsidRDefault="00DF4316" w:rsidP="00DF4316">
      <w:pPr>
        <w:rPr>
          <w:lang w:val="cs-CZ"/>
        </w:rPr>
      </w:pPr>
    </w:p>
    <w:p w14:paraId="6AC9B34A" w14:textId="77777777" w:rsidR="00DF4316" w:rsidRPr="00A4722A" w:rsidRDefault="00DF4316" w:rsidP="00DF4316">
      <w:pPr>
        <w:rPr>
          <w:lang w:val="cs-CZ"/>
        </w:rPr>
      </w:pPr>
    </w:p>
    <w:p w14:paraId="56F010BF" w14:textId="77777777" w:rsidR="00DF4316" w:rsidRPr="00A4722A" w:rsidRDefault="00DF4316" w:rsidP="00DF4316">
      <w:pPr>
        <w:rPr>
          <w:lang w:val="cs-CZ"/>
        </w:rPr>
      </w:pPr>
    </w:p>
    <w:p w14:paraId="52BF5AC2" w14:textId="77777777" w:rsidR="00DF4316" w:rsidRPr="00A4722A" w:rsidRDefault="00DF4316" w:rsidP="00DF4316">
      <w:pPr>
        <w:rPr>
          <w:lang w:val="cs-CZ"/>
        </w:rPr>
      </w:pPr>
    </w:p>
    <w:p w14:paraId="1209A97C" w14:textId="77777777" w:rsidR="00A33F5C" w:rsidRPr="00A4722A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17B7A7D5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7BAE492D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683A4964" w14:textId="77777777" w:rsidR="00A33F5C" w:rsidRDefault="000A2567" w:rsidP="00D76A58">
      <w:pPr>
        <w:spacing w:before="0" w:after="0" w:line="240" w:lineRule="auto"/>
        <w:contextualSpacing w:val="0"/>
        <w:rPr>
          <w:lang w:val="cs-CZ"/>
        </w:rPr>
      </w:pPr>
      <w:r>
        <w:rPr>
          <w:lang w:val="cs-CZ"/>
        </w:rPr>
        <w:t>Technický garant</w:t>
      </w:r>
      <w:r w:rsidR="00A33F5C">
        <w:rPr>
          <w:lang w:val="cs-CZ"/>
        </w:rPr>
        <w:t>: Ing. Hana Maňásková</w:t>
      </w:r>
    </w:p>
    <w:p w14:paraId="1F1E7FE2" w14:textId="77777777" w:rsidR="00A33F5C" w:rsidRDefault="00A33F5C" w:rsidP="00D76A58">
      <w:pPr>
        <w:spacing w:before="0" w:after="0" w:line="240" w:lineRule="auto"/>
        <w:contextualSpacing w:val="0"/>
        <w:rPr>
          <w:lang w:val="cs-CZ"/>
        </w:rPr>
      </w:pPr>
    </w:p>
    <w:p w14:paraId="701CD2EC" w14:textId="77777777" w:rsidR="00D76A58" w:rsidRDefault="00D76A58" w:rsidP="00D76A58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  <w:r>
        <w:rPr>
          <w:lang w:val="cs-CZ"/>
        </w:rPr>
        <w:br w:type="page"/>
      </w:r>
    </w:p>
    <w:p w14:paraId="1CD48F10" w14:textId="77777777" w:rsidR="00D76A58" w:rsidRPr="008A5581" w:rsidRDefault="00D76A58" w:rsidP="00D76A58">
      <w:pPr>
        <w:pStyle w:val="NoSpacing"/>
        <w:rPr>
          <w:lang w:val="cs-CZ"/>
        </w:rPr>
      </w:pPr>
    </w:p>
    <w:bookmarkStart w:id="0" w:name="_Toc385222025" w:displacedByCustomXml="next"/>
    <w:bookmarkEnd w:id="0" w:displacedByCustomXml="next"/>
    <w:sdt>
      <w:sdtPr>
        <w:rPr>
          <w:rFonts w:ascii="Univers" w:eastAsia="Calibri" w:hAnsi="Univers" w:cs="Times New Roman"/>
          <w:b w:val="0"/>
          <w:bCs w:val="0"/>
          <w:iCs w:val="0"/>
          <w:color w:val="auto"/>
          <w:sz w:val="22"/>
          <w:szCs w:val="32"/>
          <w:lang w:val="cs-CZ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color w:val="262626"/>
          <w:sz w:val="18"/>
        </w:rPr>
      </w:sdtEndPr>
      <w:sdtContent>
        <w:p w14:paraId="21811EDF" w14:textId="77777777" w:rsidR="00D76A58" w:rsidRPr="00C403EB" w:rsidRDefault="00D76A58" w:rsidP="00D76A58">
          <w:pPr>
            <w:pStyle w:val="TOCHeading"/>
            <w:spacing w:before="0"/>
            <w:rPr>
              <w:color w:val="FF6633" w:themeColor="accent1"/>
              <w:lang w:val="cs-CZ"/>
            </w:rPr>
          </w:pPr>
          <w:r w:rsidRPr="00C403EB">
            <w:rPr>
              <w:color w:val="FF6633" w:themeColor="accent1"/>
              <w:lang w:val="cs-CZ"/>
            </w:rPr>
            <w:t>Obsah</w:t>
          </w:r>
        </w:p>
        <w:p w14:paraId="718A247B" w14:textId="77777777" w:rsidR="00D76A58" w:rsidRPr="008A5581" w:rsidRDefault="00D76A58" w:rsidP="00D76A58">
          <w:pPr>
            <w:pStyle w:val="NoSpacing"/>
            <w:rPr>
              <w:lang w:val="cs-CZ"/>
            </w:rPr>
          </w:pPr>
        </w:p>
        <w:p w14:paraId="5BA669DC" w14:textId="77777777" w:rsidR="00395A4B" w:rsidRDefault="00D76A58">
          <w:pPr>
            <w:pStyle w:val="TOC1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r w:rsidRPr="008A5581">
            <w:rPr>
              <w:lang w:val="cs-CZ"/>
            </w:rPr>
            <w:fldChar w:fldCharType="begin"/>
          </w:r>
          <w:r w:rsidRPr="008A5581">
            <w:rPr>
              <w:lang w:val="cs-CZ"/>
            </w:rPr>
            <w:instrText xml:space="preserve"> TOC \o "1-3" \h \z \u </w:instrText>
          </w:r>
          <w:r w:rsidRPr="008A5581">
            <w:rPr>
              <w:lang w:val="cs-CZ"/>
            </w:rPr>
            <w:fldChar w:fldCharType="separate"/>
          </w:r>
          <w:hyperlink w:anchor="_Toc39742701" w:history="1">
            <w:r w:rsidR="00395A4B" w:rsidRPr="002D479C">
              <w:rPr>
                <w:rStyle w:val="Hyperlink"/>
                <w:noProof/>
                <w:lang w:val="cs-CZ"/>
              </w:rPr>
              <w:t>1. PŘEDMĚT, MÍSTO A DOBA PLNĚNÍ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_Toc39742701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3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1A37FB69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2" w:history="1">
            <w:r w:rsidR="00395A4B" w:rsidRPr="002D479C">
              <w:rPr>
                <w:rStyle w:val="Hyperlink"/>
                <w:noProof/>
              </w:rPr>
              <w:t>1.1. Klasifikace CPV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_Toc39742702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3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70B4A07E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3" w:history="1">
            <w:r w:rsidR="00395A4B" w:rsidRPr="002D479C">
              <w:rPr>
                <w:rStyle w:val="Hyperlink"/>
                <w:noProof/>
              </w:rPr>
              <w:t>1.2. Předmět plnění veřejné zakázky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_Toc39742703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3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5C7DE833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4" w:history="1">
            <w:r w:rsidR="00395A4B" w:rsidRPr="002D479C">
              <w:rPr>
                <w:rStyle w:val="Hyperlink"/>
                <w:noProof/>
                <w:lang w:val="cs-CZ"/>
              </w:rPr>
              <w:t>1.3. Místo plnění veřejné zakázky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_Toc39742704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3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6541D20E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5" w:history="1">
            <w:r w:rsidR="00395A4B" w:rsidRPr="002D479C">
              <w:rPr>
                <w:rStyle w:val="Hyperlink"/>
                <w:noProof/>
                <w:lang w:val="cs-CZ"/>
              </w:rPr>
              <w:t>1.4. Termín plnění veřejné zakázky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_Toc39742705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4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292441A6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6" w:history="1">
            <w:r w:rsidR="00395A4B" w:rsidRPr="002D479C">
              <w:rPr>
                <w:rStyle w:val="Hyperlink"/>
                <w:noProof/>
                <w:lang w:val="cs-CZ"/>
              </w:rPr>
              <w:t>1.5. Referenční dokumenty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_Toc39742706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4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6EF7399F" w14:textId="77777777" w:rsidR="00395A4B" w:rsidRDefault="00B12B2C">
          <w:pPr>
            <w:pStyle w:val="TOC1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7" w:history="1">
            <w:r w:rsidR="00395A4B" w:rsidRPr="002D479C">
              <w:rPr>
                <w:rStyle w:val="Hyperlink"/>
                <w:noProof/>
                <w:lang w:val="cs-CZ"/>
              </w:rPr>
              <w:t>2. Odborná a jiná způsobilost dodavatele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_Toc39742707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5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1D6A6B12" w14:textId="77777777" w:rsidR="00395A4B" w:rsidRDefault="00B12B2C">
          <w:pPr>
            <w:pStyle w:val="TOC1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8" w:history="1">
            <w:r w:rsidR="00395A4B" w:rsidRPr="002D479C">
              <w:rPr>
                <w:rStyle w:val="Hyperlink"/>
                <w:noProof/>
                <w:lang w:val="cs-CZ"/>
              </w:rPr>
              <w:t>3. Požadavky na svoz a likvidaci odpadů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_Toc39742708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5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169A5102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09" w:history="1">
            <w:r w:rsidR="00395A4B" w:rsidRPr="002D479C">
              <w:rPr>
                <w:rStyle w:val="Hyperlink"/>
                <w:noProof/>
                <w:lang w:val="cs-CZ"/>
              </w:rPr>
              <w:t>3.1. Obecné požadavky na převzetí a odvoz odpadu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_Toc39742709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5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3922676F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0" w:history="1">
            <w:r w:rsidR="00395A4B" w:rsidRPr="002D479C">
              <w:rPr>
                <w:rStyle w:val="Hyperlink"/>
                <w:noProof/>
                <w:lang w:val="cs-CZ"/>
              </w:rPr>
              <w:t>3.2. Pronájem shromažďovacích prostředků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_Toc39742710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6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77E6DF84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1" w:history="1">
            <w:r w:rsidR="00395A4B" w:rsidRPr="002D479C">
              <w:rPr>
                <w:rStyle w:val="Hyperlink"/>
                <w:noProof/>
                <w:lang w:val="cs-CZ"/>
              </w:rPr>
              <w:t>3.3. Administrativní činnosti související s nakládáním s odpady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_Toc39742711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6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3105FE39" w14:textId="77777777" w:rsidR="00395A4B" w:rsidRDefault="00B12B2C">
          <w:pPr>
            <w:pStyle w:val="TOC1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5" w:history="1">
            <w:r w:rsidR="00395A4B" w:rsidRPr="002D479C">
              <w:rPr>
                <w:rStyle w:val="Hyperlink"/>
                <w:noProof/>
                <w:lang w:val="cs-CZ"/>
              </w:rPr>
              <w:t>4. Kontrola činností objednatelem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_Toc39742715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6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4DF69052" w14:textId="77777777" w:rsidR="00395A4B" w:rsidRDefault="00B12B2C">
          <w:pPr>
            <w:pStyle w:val="TOC1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6" w:history="1">
            <w:r w:rsidR="00395A4B" w:rsidRPr="002D479C">
              <w:rPr>
                <w:rStyle w:val="Hyperlink"/>
                <w:noProof/>
                <w:lang w:val="cs-CZ"/>
              </w:rPr>
              <w:t>5. Přílohy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_Toc39742716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7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070B7BCD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7" w:history="1">
            <w:r w:rsidR="00395A4B" w:rsidRPr="002D479C">
              <w:rPr>
                <w:rStyle w:val="Hyperlink"/>
                <w:noProof/>
                <w:lang w:val="cs-CZ"/>
              </w:rPr>
              <w:t>5.1. Tabulka A - Druhy likvidovaných odpadů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_Toc39742717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7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5E990B10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8" w:history="1">
            <w:r w:rsidR="00395A4B" w:rsidRPr="002D479C">
              <w:rPr>
                <w:rStyle w:val="Hyperlink"/>
                <w:noProof/>
                <w:lang w:val="cs-CZ"/>
              </w:rPr>
              <w:t>5.2. Tabulka B – Četnost svozů odpadů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_Toc39742718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9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304A495E" w14:textId="77777777" w:rsidR="00395A4B" w:rsidRDefault="00B12B2C">
          <w:pPr>
            <w:pStyle w:val="TOC2"/>
            <w:tabs>
              <w:tab w:val="right" w:leader="dot" w:pos="88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39742719" w:history="1">
            <w:r w:rsidR="00395A4B" w:rsidRPr="002D479C">
              <w:rPr>
                <w:rStyle w:val="Hyperlink"/>
                <w:noProof/>
                <w:lang w:val="cs-CZ"/>
              </w:rPr>
              <w:t>5.3. Tabulka C -Pronájem shromažďovacích prostředků</w:t>
            </w:r>
            <w:r w:rsidR="00395A4B">
              <w:rPr>
                <w:noProof/>
                <w:webHidden/>
              </w:rPr>
              <w:tab/>
            </w:r>
            <w:r w:rsidR="00395A4B">
              <w:rPr>
                <w:noProof/>
                <w:webHidden/>
              </w:rPr>
              <w:fldChar w:fldCharType="begin"/>
            </w:r>
            <w:r w:rsidR="00395A4B">
              <w:rPr>
                <w:noProof/>
                <w:webHidden/>
              </w:rPr>
              <w:instrText xml:space="preserve"> PAGEREF _Toc39742719 \h </w:instrText>
            </w:r>
            <w:r w:rsidR="00395A4B">
              <w:rPr>
                <w:noProof/>
                <w:webHidden/>
              </w:rPr>
            </w:r>
            <w:r w:rsidR="00395A4B">
              <w:rPr>
                <w:noProof/>
                <w:webHidden/>
              </w:rPr>
              <w:fldChar w:fldCharType="separate"/>
            </w:r>
            <w:r w:rsidR="004E2C2E">
              <w:rPr>
                <w:noProof/>
                <w:webHidden/>
              </w:rPr>
              <w:t>9</w:t>
            </w:r>
            <w:r w:rsidR="00395A4B">
              <w:rPr>
                <w:noProof/>
                <w:webHidden/>
              </w:rPr>
              <w:fldChar w:fldCharType="end"/>
            </w:r>
          </w:hyperlink>
        </w:p>
        <w:p w14:paraId="17D8B9DC" w14:textId="77777777" w:rsidR="00D76A58" w:rsidRPr="008A5581" w:rsidRDefault="00D76A58" w:rsidP="00D76A58">
          <w:pPr>
            <w:pStyle w:val="NoSpacing"/>
            <w:rPr>
              <w:lang w:val="cs-CZ"/>
            </w:rPr>
          </w:pPr>
          <w:r w:rsidRPr="008A5581">
            <w:rPr>
              <w:lang w:val="cs-CZ"/>
            </w:rPr>
            <w:fldChar w:fldCharType="end"/>
          </w:r>
        </w:p>
      </w:sdtContent>
    </w:sdt>
    <w:p w14:paraId="705EF3CD" w14:textId="77777777" w:rsidR="00D76A58" w:rsidRPr="00CE6BB1" w:rsidRDefault="00D76A58" w:rsidP="00C32DDC">
      <w:pPr>
        <w:pStyle w:val="Heading1"/>
        <w:rPr>
          <w:lang w:val="cs-CZ"/>
        </w:rPr>
      </w:pPr>
      <w:bookmarkStart w:id="1" w:name="_Ref449132948"/>
      <w:r w:rsidRPr="008A5581">
        <w:rPr>
          <w:lang w:val="cs-CZ"/>
        </w:rPr>
        <w:br w:type="page"/>
      </w:r>
      <w:bookmarkStart w:id="2" w:name="_Toc39742701"/>
      <w:bookmarkEnd w:id="1"/>
      <w:r w:rsidR="00C32DDC" w:rsidRPr="00C32DDC">
        <w:rPr>
          <w:lang w:val="cs-CZ"/>
        </w:rPr>
        <w:lastRenderedPageBreak/>
        <w:t>PŘEDMĚT, MÍSTO A DOBA PLNĚNÍ</w:t>
      </w:r>
      <w:bookmarkEnd w:id="2"/>
    </w:p>
    <w:p w14:paraId="05BBF93C" w14:textId="77777777" w:rsidR="00D76A58" w:rsidRPr="00C32DDC" w:rsidRDefault="00C32DDC" w:rsidP="00C32DDC">
      <w:pPr>
        <w:pStyle w:val="Heading2"/>
      </w:pPr>
      <w:bookmarkStart w:id="3" w:name="_Toc39742702"/>
      <w:r w:rsidRPr="00C32DDC">
        <w:t>Klasifikace CPV</w:t>
      </w:r>
      <w:bookmarkEnd w:id="3"/>
    </w:p>
    <w:p w14:paraId="17552CB8" w14:textId="77777777" w:rsidR="00C32DDC" w:rsidRPr="00C32DDC" w:rsidRDefault="00C32DDC" w:rsidP="00C32DDC">
      <w:pPr>
        <w:rPr>
          <w:lang w:val="cs-CZ"/>
        </w:rPr>
      </w:pPr>
      <w:r w:rsidRPr="00C32DDC">
        <w:rPr>
          <w:lang w:val="cs-CZ"/>
        </w:rPr>
        <w:t>90511000-2 - Sběr odpadu</w:t>
      </w:r>
    </w:p>
    <w:p w14:paraId="39A151FB" w14:textId="77777777" w:rsidR="00C32DDC" w:rsidRPr="00C32DDC" w:rsidRDefault="00C32DDC" w:rsidP="00C32DDC">
      <w:pPr>
        <w:rPr>
          <w:lang w:val="cs-CZ"/>
        </w:rPr>
      </w:pPr>
      <w:r w:rsidRPr="00C32DDC">
        <w:rPr>
          <w:lang w:val="cs-CZ"/>
        </w:rPr>
        <w:t>90512000-9 - Odvoz odpadu</w:t>
      </w:r>
    </w:p>
    <w:p w14:paraId="7CD2DA6E" w14:textId="77777777" w:rsidR="00C32DDC" w:rsidRPr="00C32DDC" w:rsidRDefault="00C32DDC" w:rsidP="00C32DDC">
      <w:pPr>
        <w:rPr>
          <w:lang w:val="cs-CZ"/>
        </w:rPr>
      </w:pPr>
      <w:r w:rsidRPr="00C32DDC">
        <w:rPr>
          <w:lang w:val="cs-CZ"/>
        </w:rPr>
        <w:t>90500000-2 – Služby související s likvidací odpadů a odpady</w:t>
      </w:r>
    </w:p>
    <w:p w14:paraId="40129C68" w14:textId="77777777" w:rsidR="00264A55" w:rsidRPr="00264A55" w:rsidRDefault="00264A55" w:rsidP="00264A55">
      <w:pPr>
        <w:rPr>
          <w:lang w:val="cs-CZ"/>
        </w:rPr>
      </w:pPr>
      <w:r w:rsidRPr="00264A55">
        <w:rPr>
          <w:lang w:val="cs-CZ"/>
        </w:rPr>
        <w:t>90000000-7 - Kanalizace, odstraňování odpadu, čištění a ekologické služby</w:t>
      </w:r>
    </w:p>
    <w:p w14:paraId="250711BB" w14:textId="77777777" w:rsidR="007907DA" w:rsidRPr="00AF19C7" w:rsidRDefault="007907DA" w:rsidP="00867422">
      <w:pPr>
        <w:rPr>
          <w:lang w:val="cs-CZ"/>
        </w:rPr>
      </w:pPr>
    </w:p>
    <w:p w14:paraId="1B400582" w14:textId="77777777" w:rsidR="00D76A58" w:rsidRPr="00C32DDC" w:rsidRDefault="00D76A58" w:rsidP="00C32DDC">
      <w:pPr>
        <w:pStyle w:val="Heading2"/>
      </w:pPr>
      <w:bookmarkStart w:id="4" w:name="_Toc430705426"/>
      <w:bookmarkStart w:id="5" w:name="_Toc451188799"/>
      <w:bookmarkStart w:id="6" w:name="_Toc39742703"/>
      <w:r w:rsidRPr="00C32DDC">
        <w:t xml:space="preserve">Předmět </w:t>
      </w:r>
      <w:bookmarkEnd w:id="4"/>
      <w:bookmarkEnd w:id="5"/>
      <w:r w:rsidR="007907DA">
        <w:t>plnění veřejné zakázky</w:t>
      </w:r>
      <w:bookmarkEnd w:id="6"/>
    </w:p>
    <w:p w14:paraId="02200626" w14:textId="77777777" w:rsidR="007907DA" w:rsidRDefault="00C32DDC" w:rsidP="00A40F9E">
      <w:pPr>
        <w:jc w:val="both"/>
        <w:rPr>
          <w:lang w:val="cs-CZ"/>
        </w:rPr>
      </w:pPr>
      <w:r w:rsidRPr="00C32DDC">
        <w:rPr>
          <w:lang w:val="cs-CZ"/>
        </w:rPr>
        <w:t xml:space="preserve">Předmětem </w:t>
      </w:r>
      <w:r w:rsidR="007907DA">
        <w:rPr>
          <w:lang w:val="cs-CZ"/>
        </w:rPr>
        <w:t xml:space="preserve">plnění </w:t>
      </w:r>
      <w:r w:rsidRPr="00C32DDC">
        <w:rPr>
          <w:lang w:val="cs-CZ"/>
        </w:rPr>
        <w:t>veřejné z</w:t>
      </w:r>
      <w:r>
        <w:rPr>
          <w:lang w:val="cs-CZ"/>
        </w:rPr>
        <w:t>akázky je poskytování služeb</w:t>
      </w:r>
      <w:r w:rsidR="007907DA">
        <w:rPr>
          <w:lang w:val="cs-CZ"/>
        </w:rPr>
        <w:t xml:space="preserve"> </w:t>
      </w:r>
      <w:r w:rsidRPr="007907DA">
        <w:rPr>
          <w:lang w:val="cs-CZ"/>
        </w:rPr>
        <w:t xml:space="preserve">pro zajištění funkčního odpadového hospodářství </w:t>
      </w:r>
      <w:r w:rsidR="00A40F9E">
        <w:rPr>
          <w:lang w:val="cs-CZ"/>
        </w:rPr>
        <w:t xml:space="preserve">výzkumného centra </w:t>
      </w:r>
      <w:r w:rsidR="000A2567">
        <w:rPr>
          <w:lang w:val="cs-CZ"/>
        </w:rPr>
        <w:t>ELI Beamlines</w:t>
      </w:r>
      <w:r w:rsidR="00EC794C">
        <w:rPr>
          <w:lang w:val="cs-CZ"/>
        </w:rPr>
        <w:t>.</w:t>
      </w:r>
      <w:r w:rsidR="007907DA">
        <w:rPr>
          <w:lang w:val="cs-CZ"/>
        </w:rPr>
        <w:t xml:space="preserve"> </w:t>
      </w:r>
    </w:p>
    <w:p w14:paraId="2198A2F1" w14:textId="77777777" w:rsidR="000A2567" w:rsidRDefault="000A2567" w:rsidP="007907DA">
      <w:pPr>
        <w:rPr>
          <w:lang w:val="cs-CZ"/>
        </w:rPr>
      </w:pPr>
      <w:r>
        <w:rPr>
          <w:lang w:val="cs-CZ"/>
        </w:rPr>
        <w:t>Jedná se o:</w:t>
      </w:r>
    </w:p>
    <w:p w14:paraId="77AFC7CC" w14:textId="77777777" w:rsidR="000A2567" w:rsidRDefault="000A2567" w:rsidP="00A40F9E">
      <w:pPr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 xml:space="preserve">pravidelný svoz odpadů, </w:t>
      </w:r>
      <w:r w:rsidRPr="00AF19C7">
        <w:rPr>
          <w:lang w:val="cs-CZ"/>
        </w:rPr>
        <w:t>kter</w:t>
      </w:r>
      <w:r>
        <w:rPr>
          <w:lang w:val="cs-CZ"/>
        </w:rPr>
        <w:t xml:space="preserve">é budou vznikat v rámci běžného provozu (nádoby </w:t>
      </w:r>
      <w:r>
        <w:t>1100l)</w:t>
      </w:r>
      <w:r w:rsidRPr="00AF19C7">
        <w:rPr>
          <w:lang w:val="cs-CZ"/>
        </w:rPr>
        <w:t>;</w:t>
      </w:r>
    </w:p>
    <w:p w14:paraId="2D90E28F" w14:textId="77777777" w:rsidR="000A2567" w:rsidRPr="00AF19C7" w:rsidRDefault="000A2567" w:rsidP="00A40F9E">
      <w:pPr>
        <w:numPr>
          <w:ilvl w:val="0"/>
          <w:numId w:val="14"/>
        </w:numPr>
        <w:jc w:val="both"/>
        <w:rPr>
          <w:lang w:val="cs-CZ"/>
        </w:rPr>
      </w:pPr>
      <w:r w:rsidRPr="00AF19C7">
        <w:rPr>
          <w:lang w:val="cs-CZ"/>
        </w:rPr>
        <w:t>odvozu</w:t>
      </w:r>
      <w:r>
        <w:rPr>
          <w:lang w:val="cs-CZ"/>
        </w:rPr>
        <w:t xml:space="preserve"> odpadů na vyzvání (velkoobjemové kontejnery, nebezpečný odpad)</w:t>
      </w:r>
      <w:r w:rsidRPr="00AF19C7">
        <w:rPr>
          <w:lang w:val="cs-CZ"/>
        </w:rPr>
        <w:t>;</w:t>
      </w:r>
    </w:p>
    <w:p w14:paraId="2A504EC2" w14:textId="77777777" w:rsidR="000A2567" w:rsidRDefault="000A2567" w:rsidP="00A40F9E">
      <w:pPr>
        <w:numPr>
          <w:ilvl w:val="0"/>
          <w:numId w:val="14"/>
        </w:numPr>
        <w:jc w:val="both"/>
        <w:rPr>
          <w:lang w:val="cs-CZ"/>
        </w:rPr>
      </w:pPr>
      <w:r w:rsidRPr="00AF19C7">
        <w:rPr>
          <w:lang w:val="cs-CZ"/>
        </w:rPr>
        <w:t>pronáj</w:t>
      </w:r>
      <w:r>
        <w:rPr>
          <w:lang w:val="cs-CZ"/>
        </w:rPr>
        <w:t xml:space="preserve">em </w:t>
      </w:r>
      <w:r w:rsidRPr="00AF19C7">
        <w:rPr>
          <w:lang w:val="cs-CZ"/>
        </w:rPr>
        <w:t>prostředků (kontejnery, nádoby</w:t>
      </w:r>
      <w:r>
        <w:rPr>
          <w:lang w:val="cs-CZ"/>
        </w:rPr>
        <w:t>, mobilní sklad se záchytnou vanou</w:t>
      </w:r>
      <w:r w:rsidRPr="00AF19C7">
        <w:rPr>
          <w:lang w:val="cs-CZ"/>
        </w:rPr>
        <w:t>) na</w:t>
      </w:r>
      <w:r>
        <w:rPr>
          <w:lang w:val="cs-CZ"/>
        </w:rPr>
        <w:t xml:space="preserve"> shromažďování a třídění odpadů včetně jejich značení</w:t>
      </w:r>
      <w:r w:rsidRPr="00AF19C7">
        <w:rPr>
          <w:lang w:val="cs-CZ"/>
        </w:rPr>
        <w:t>;</w:t>
      </w:r>
    </w:p>
    <w:p w14:paraId="65EA34E7" w14:textId="77777777" w:rsidR="000A2567" w:rsidRDefault="000A2567" w:rsidP="00A40F9E">
      <w:pPr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>vedení průběžné evidence odpadů a zpracování podkladů pro roční hlášení o produkci a nakládání s odpady do ISPOP</w:t>
      </w:r>
      <w:r w:rsidRPr="00AF19C7">
        <w:rPr>
          <w:lang w:val="cs-CZ"/>
        </w:rPr>
        <w:t>;</w:t>
      </w:r>
    </w:p>
    <w:p w14:paraId="64FC663F" w14:textId="77777777" w:rsidR="000A2567" w:rsidRDefault="000A2567" w:rsidP="00A40F9E">
      <w:pPr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>plnění ohlašovací povinnosti SEPNO</w:t>
      </w:r>
      <w:r w:rsidRPr="00AF19C7">
        <w:rPr>
          <w:lang w:val="cs-CZ"/>
        </w:rPr>
        <w:t>;</w:t>
      </w:r>
    </w:p>
    <w:p w14:paraId="41EB610B" w14:textId="77777777" w:rsidR="000A2567" w:rsidRDefault="000A2567" w:rsidP="007907DA">
      <w:pPr>
        <w:rPr>
          <w:lang w:val="cs-CZ"/>
        </w:rPr>
      </w:pPr>
    </w:p>
    <w:p w14:paraId="7DF6BAE2" w14:textId="77777777" w:rsidR="000A2567" w:rsidRDefault="00EC794C" w:rsidP="00EC794C">
      <w:pPr>
        <w:jc w:val="both"/>
        <w:rPr>
          <w:lang w:val="cs-CZ"/>
        </w:rPr>
      </w:pPr>
      <w:r w:rsidRPr="00EC794C">
        <w:rPr>
          <w:lang w:val="cs-CZ"/>
        </w:rPr>
        <w:t>V rámci poskytovaných služeb Dodavatel musí poskytnout odborné poradenství, popř. vypracovat návrhy technických řešení ve všech oblastech relevantních pro níže popsaný rozsah smluvních povinností. Veškeré návrhy poradenství a technických řešení podléhají schválení objednatelem.</w:t>
      </w:r>
    </w:p>
    <w:p w14:paraId="7D6C72C6" w14:textId="77777777" w:rsidR="00EC794C" w:rsidRDefault="00EC794C" w:rsidP="00EC794C">
      <w:pPr>
        <w:jc w:val="both"/>
        <w:rPr>
          <w:lang w:val="cs-CZ"/>
        </w:rPr>
      </w:pPr>
    </w:p>
    <w:p w14:paraId="447C0DBD" w14:textId="77777777" w:rsidR="00D76A58" w:rsidRDefault="000A2567" w:rsidP="00D76A58">
      <w:pPr>
        <w:jc w:val="both"/>
        <w:rPr>
          <w:lang w:val="cs-CZ"/>
        </w:rPr>
      </w:pPr>
      <w:r>
        <w:rPr>
          <w:lang w:val="cs-CZ"/>
        </w:rPr>
        <w:t>Bli</w:t>
      </w:r>
      <w:r w:rsidR="005C699E">
        <w:rPr>
          <w:lang w:val="cs-CZ"/>
        </w:rPr>
        <w:t>ž</w:t>
      </w:r>
      <w:r>
        <w:rPr>
          <w:lang w:val="cs-CZ"/>
        </w:rPr>
        <w:t>ší specifikace</w:t>
      </w:r>
      <w:r w:rsidR="005C699E" w:rsidRPr="005C699E">
        <w:rPr>
          <w:lang w:val="cs-CZ"/>
        </w:rPr>
        <w:t xml:space="preserve"> </w:t>
      </w:r>
      <w:r>
        <w:rPr>
          <w:lang w:val="cs-CZ"/>
        </w:rPr>
        <w:t>požadovaných služ</w:t>
      </w:r>
      <w:r w:rsidR="00720A28">
        <w:rPr>
          <w:lang w:val="cs-CZ"/>
        </w:rPr>
        <w:t>e</w:t>
      </w:r>
      <w:r>
        <w:rPr>
          <w:lang w:val="cs-CZ"/>
        </w:rPr>
        <w:t>b</w:t>
      </w:r>
      <w:r w:rsidRPr="005C699E">
        <w:rPr>
          <w:lang w:val="cs-CZ"/>
        </w:rPr>
        <w:t xml:space="preserve"> j</w:t>
      </w:r>
      <w:r>
        <w:rPr>
          <w:lang w:val="cs-CZ"/>
        </w:rPr>
        <w:t xml:space="preserve">e uvedena v dalším </w:t>
      </w:r>
      <w:r w:rsidR="005C699E" w:rsidRPr="005C699E">
        <w:rPr>
          <w:lang w:val="cs-CZ"/>
        </w:rPr>
        <w:t xml:space="preserve">textu tohoto </w:t>
      </w:r>
      <w:r w:rsidR="005C699E">
        <w:rPr>
          <w:lang w:val="cs-CZ"/>
        </w:rPr>
        <w:t>dokumentu</w:t>
      </w:r>
      <w:r w:rsidR="005C699E" w:rsidRPr="005C699E">
        <w:rPr>
          <w:lang w:val="cs-CZ"/>
        </w:rPr>
        <w:t>.</w:t>
      </w:r>
    </w:p>
    <w:p w14:paraId="6627F695" w14:textId="77777777" w:rsidR="00D76A58" w:rsidRPr="00CE6BB1" w:rsidRDefault="000A2567" w:rsidP="000A2567">
      <w:pPr>
        <w:pStyle w:val="Heading2"/>
        <w:rPr>
          <w:lang w:val="cs-CZ"/>
        </w:rPr>
      </w:pPr>
      <w:bookmarkStart w:id="7" w:name="_Toc39742704"/>
      <w:r>
        <w:rPr>
          <w:lang w:val="cs-CZ"/>
        </w:rPr>
        <w:t>Místo plnění veřejné zakázky</w:t>
      </w:r>
      <w:bookmarkEnd w:id="7"/>
    </w:p>
    <w:p w14:paraId="262B93B0" w14:textId="77777777" w:rsidR="00F75CE1" w:rsidRPr="00F75CE1" w:rsidRDefault="00F75CE1" w:rsidP="009E68BA">
      <w:pPr>
        <w:jc w:val="both"/>
        <w:rPr>
          <w:lang w:val="cs-CZ"/>
        </w:rPr>
      </w:pPr>
      <w:r>
        <w:rPr>
          <w:lang w:val="cs-CZ"/>
        </w:rPr>
        <w:t>Předmět této V</w:t>
      </w:r>
      <w:r w:rsidR="000A2567" w:rsidRPr="000A2567">
        <w:rPr>
          <w:lang w:val="cs-CZ"/>
        </w:rPr>
        <w:t xml:space="preserve">eřejné zakázky </w:t>
      </w:r>
      <w:r w:rsidR="009F4A90">
        <w:rPr>
          <w:lang w:val="cs-CZ"/>
        </w:rPr>
        <w:t>bude plněn v areálu FZÚ AVČR, v.v.i –</w:t>
      </w:r>
      <w:r w:rsidR="009E68BA">
        <w:rPr>
          <w:lang w:val="cs-CZ"/>
        </w:rPr>
        <w:t xml:space="preserve">výzkumné centrum </w:t>
      </w:r>
      <w:r w:rsidR="009F4A90">
        <w:rPr>
          <w:lang w:val="cs-CZ"/>
        </w:rPr>
        <w:t>EL</w:t>
      </w:r>
      <w:r>
        <w:rPr>
          <w:lang w:val="cs-CZ"/>
        </w:rPr>
        <w:t>I Beamlines v Dolních Břežanech</w:t>
      </w:r>
      <w:r w:rsidRPr="00F75CE1">
        <w:rPr>
          <w:lang w:val="cs-CZ"/>
        </w:rPr>
        <w:t>, Středočeský kraj.</w:t>
      </w:r>
    </w:p>
    <w:p w14:paraId="70CD8D71" w14:textId="77777777" w:rsidR="00F75CE1" w:rsidRPr="00F75CE1" w:rsidRDefault="00F75CE1" w:rsidP="00F75CE1">
      <w:pPr>
        <w:rPr>
          <w:lang w:val="cs-CZ"/>
        </w:rPr>
      </w:pPr>
    </w:p>
    <w:p w14:paraId="18B82555" w14:textId="77777777" w:rsidR="00F75CE1" w:rsidRPr="00F75CE1" w:rsidRDefault="00F75CE1" w:rsidP="009E68BA">
      <w:pPr>
        <w:jc w:val="both"/>
        <w:rPr>
          <w:lang w:val="cs-CZ"/>
        </w:rPr>
      </w:pPr>
      <w:r w:rsidRPr="00F75CE1">
        <w:rPr>
          <w:lang w:val="cs-CZ"/>
        </w:rPr>
        <w:t xml:space="preserve">Objekt Mezinárodního výzkumného laserového centra ELI </w:t>
      </w:r>
      <w:r w:rsidR="009E68BA">
        <w:rPr>
          <w:lang w:val="cs-CZ"/>
        </w:rPr>
        <w:t xml:space="preserve">Beamlines </w:t>
      </w:r>
      <w:r w:rsidRPr="00F75CE1">
        <w:rPr>
          <w:lang w:val="cs-CZ"/>
        </w:rPr>
        <w:t>je rozdělen na jednotlivé zóny následně:</w:t>
      </w:r>
    </w:p>
    <w:p w14:paraId="6B7CFC54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lang w:val="cs-CZ"/>
        </w:rPr>
      </w:pPr>
      <w:r w:rsidRPr="00F75CE1">
        <w:rPr>
          <w:b/>
          <w:lang w:val="cs-CZ"/>
        </w:rPr>
        <w:t>Budova SO 01</w:t>
      </w:r>
      <w:r w:rsidRPr="00F75CE1">
        <w:rPr>
          <w:lang w:val="cs-CZ"/>
        </w:rPr>
        <w:t xml:space="preserve"> a přilehlé venkovní prostory, na adrese ulice Za Radnicí 835, Dolní Břežany</w:t>
      </w:r>
    </w:p>
    <w:p w14:paraId="34E9032D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lang w:val="cs-CZ"/>
        </w:rPr>
      </w:pPr>
      <w:r w:rsidRPr="00F75CE1">
        <w:rPr>
          <w:b/>
          <w:lang w:val="cs-CZ"/>
        </w:rPr>
        <w:t>Budova SO 02</w:t>
      </w:r>
      <w:r w:rsidRPr="00F75CE1">
        <w:rPr>
          <w:lang w:val="cs-CZ"/>
        </w:rPr>
        <w:t xml:space="preserve"> a přilehlé venkovní prostory, na adrese ulice Za Radnicí 835, Dolní Břežany</w:t>
      </w:r>
    </w:p>
    <w:p w14:paraId="6A2B951C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lang w:val="cs-CZ"/>
        </w:rPr>
      </w:pPr>
      <w:r w:rsidRPr="00F75CE1">
        <w:rPr>
          <w:b/>
          <w:lang w:val="cs-CZ"/>
        </w:rPr>
        <w:t>Budova SO 03</w:t>
      </w:r>
      <w:r w:rsidRPr="00F75CE1">
        <w:rPr>
          <w:lang w:val="cs-CZ"/>
        </w:rPr>
        <w:t xml:space="preserve"> a přilehlé venkovní prostory, na adrese ulice Ke Dvoru 836, Dolní Břežany</w:t>
      </w:r>
    </w:p>
    <w:p w14:paraId="2504431E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lang w:val="cs-CZ"/>
        </w:rPr>
      </w:pPr>
      <w:r w:rsidRPr="00F75CE1">
        <w:rPr>
          <w:b/>
          <w:lang w:val="cs-CZ"/>
        </w:rPr>
        <w:t>Budova SO 11</w:t>
      </w:r>
      <w:r w:rsidRPr="00F75CE1">
        <w:rPr>
          <w:lang w:val="cs-CZ"/>
        </w:rPr>
        <w:t xml:space="preserve"> a přilehlé venkovní prostory, na adrese ulice Ke Dvoru 836, Dolní Břežany</w:t>
      </w:r>
    </w:p>
    <w:p w14:paraId="2F8F979D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lang w:val="cs-CZ"/>
        </w:rPr>
      </w:pPr>
      <w:r w:rsidRPr="00F75CE1">
        <w:rPr>
          <w:b/>
          <w:lang w:val="cs-CZ"/>
        </w:rPr>
        <w:t xml:space="preserve">Parkoviště </w:t>
      </w:r>
      <w:r w:rsidRPr="00F75CE1">
        <w:rPr>
          <w:lang w:val="cs-CZ"/>
        </w:rPr>
        <w:t>na adrese ulice Za Radnicí 835, Dolní Břežany</w:t>
      </w:r>
    </w:p>
    <w:p w14:paraId="32B820FA" w14:textId="77777777" w:rsidR="00F75CE1" w:rsidRPr="00F75CE1" w:rsidRDefault="00F75CE1" w:rsidP="00F75CE1">
      <w:pPr>
        <w:pStyle w:val="ListParagraph"/>
        <w:numPr>
          <w:ilvl w:val="1"/>
          <w:numId w:val="36"/>
        </w:numPr>
        <w:rPr>
          <w:lang w:val="cs-CZ"/>
        </w:rPr>
      </w:pPr>
      <w:r w:rsidRPr="00F75CE1">
        <w:rPr>
          <w:lang w:val="cs-CZ"/>
        </w:rPr>
        <w:t>Parkoviště zahrnuje celkem 127 parkovacích stání umístěných za administrativními budovami v rámci areálu.</w:t>
      </w:r>
    </w:p>
    <w:p w14:paraId="5CD5E079" w14:textId="77777777" w:rsidR="00F75CE1" w:rsidRPr="00F75CE1" w:rsidRDefault="00F75CE1" w:rsidP="00F75CE1">
      <w:pPr>
        <w:pStyle w:val="ListParagraph"/>
        <w:numPr>
          <w:ilvl w:val="0"/>
          <w:numId w:val="37"/>
        </w:numPr>
        <w:rPr>
          <w:b/>
          <w:lang w:val="cs-CZ"/>
        </w:rPr>
      </w:pPr>
      <w:r w:rsidRPr="00F75CE1">
        <w:rPr>
          <w:b/>
          <w:lang w:val="cs-CZ"/>
        </w:rPr>
        <w:lastRenderedPageBreak/>
        <w:t>Vjezdy do areálu a výjezdy z areálu</w:t>
      </w:r>
    </w:p>
    <w:p w14:paraId="14117101" w14:textId="77777777" w:rsidR="00F75CE1" w:rsidRPr="00F75CE1" w:rsidRDefault="00F75CE1" w:rsidP="00F75CE1">
      <w:pPr>
        <w:pStyle w:val="ListParagraph"/>
        <w:numPr>
          <w:ilvl w:val="1"/>
          <w:numId w:val="36"/>
        </w:numPr>
        <w:rPr>
          <w:lang w:val="cs-CZ"/>
        </w:rPr>
      </w:pPr>
      <w:r w:rsidRPr="00F75CE1">
        <w:rPr>
          <w:lang w:val="cs-CZ"/>
        </w:rPr>
        <w:t>ELI 2 vjezd/výjezd na jižní hraně z ulice Průmyslová – osobní i nákladní doprava;</w:t>
      </w:r>
    </w:p>
    <w:p w14:paraId="7C28EE2E" w14:textId="77777777" w:rsidR="00F75CE1" w:rsidRPr="00F75CE1" w:rsidRDefault="00F75CE1" w:rsidP="00F75CE1">
      <w:pPr>
        <w:pStyle w:val="ListParagraph"/>
        <w:numPr>
          <w:ilvl w:val="1"/>
          <w:numId w:val="36"/>
        </w:numPr>
        <w:rPr>
          <w:lang w:val="cs-CZ"/>
        </w:rPr>
      </w:pPr>
      <w:r w:rsidRPr="00F75CE1">
        <w:rPr>
          <w:lang w:val="cs-CZ"/>
        </w:rPr>
        <w:t>ELI vjezd/výjezd z ulice Ke Zvoli SO 01 - jen osobní doprava;</w:t>
      </w:r>
    </w:p>
    <w:p w14:paraId="49464B1A" w14:textId="77777777" w:rsidR="00F75CE1" w:rsidRPr="00F75CE1" w:rsidRDefault="00F75CE1" w:rsidP="00F75CE1">
      <w:pPr>
        <w:pStyle w:val="ListParagraph"/>
        <w:numPr>
          <w:ilvl w:val="1"/>
          <w:numId w:val="36"/>
        </w:numPr>
        <w:rPr>
          <w:lang w:val="cs-CZ"/>
        </w:rPr>
      </w:pPr>
      <w:r w:rsidRPr="00F75CE1">
        <w:rPr>
          <w:lang w:val="cs-CZ"/>
        </w:rPr>
        <w:t>ELI vjezd/výjezd z ulice Ke Dvoru SO 02 – jen nákladní doprava a manipulační šachta na objemné náklady v zadním traktu;</w:t>
      </w:r>
    </w:p>
    <w:p w14:paraId="28BC0FF8" w14:textId="77777777" w:rsidR="00F75CE1" w:rsidRPr="00F75CE1" w:rsidRDefault="00F75CE1" w:rsidP="00F75CE1">
      <w:pPr>
        <w:pStyle w:val="ListParagraph"/>
        <w:numPr>
          <w:ilvl w:val="1"/>
          <w:numId w:val="36"/>
        </w:numPr>
        <w:rPr>
          <w:lang w:val="cs-CZ"/>
        </w:rPr>
      </w:pPr>
      <w:r w:rsidRPr="00F75CE1">
        <w:rPr>
          <w:lang w:val="cs-CZ"/>
        </w:rPr>
        <w:t>ELI vjezd/výjezd z ulice Ke Dvoru pro objekt SO 03 – nákladní doprava a vozidla servisní organizace;</w:t>
      </w:r>
    </w:p>
    <w:p w14:paraId="51BD69AB" w14:textId="77777777" w:rsidR="000A2567" w:rsidRPr="000A2567" w:rsidRDefault="000A2567" w:rsidP="000A2567">
      <w:pPr>
        <w:pStyle w:val="Heading2"/>
        <w:rPr>
          <w:lang w:val="cs-CZ"/>
        </w:rPr>
      </w:pPr>
      <w:bookmarkStart w:id="8" w:name="_Toc39742705"/>
      <w:r w:rsidRPr="000A2567">
        <w:rPr>
          <w:lang w:val="cs-CZ"/>
        </w:rPr>
        <w:t>Termín plnění veřejné zakázky</w:t>
      </w:r>
      <w:bookmarkEnd w:id="8"/>
    </w:p>
    <w:p w14:paraId="6A8BB762" w14:textId="77777777" w:rsidR="00D76A58" w:rsidRPr="00E06B15" w:rsidRDefault="000A2567" w:rsidP="009E68BA">
      <w:pPr>
        <w:jc w:val="both"/>
        <w:rPr>
          <w:szCs w:val="20"/>
          <w:lang w:val="cs-CZ"/>
        </w:rPr>
      </w:pPr>
      <w:r w:rsidRPr="000A2567">
        <w:rPr>
          <w:lang w:val="cs-CZ"/>
        </w:rPr>
        <w:t xml:space="preserve">Předmět této veřejné zakázky se bude plnit na základě uzavřené rámcové smlouvy, která bude uzavřena na dobu určitou </w:t>
      </w:r>
      <w:r w:rsidR="009E68BA">
        <w:rPr>
          <w:lang w:val="cs-CZ"/>
        </w:rPr>
        <w:t>dvou</w:t>
      </w:r>
      <w:r w:rsidRPr="000A2567">
        <w:rPr>
          <w:lang w:val="cs-CZ"/>
        </w:rPr>
        <w:t xml:space="preserve"> let </w:t>
      </w:r>
      <w:r w:rsidR="009E68BA">
        <w:rPr>
          <w:lang w:val="cs-CZ"/>
        </w:rPr>
        <w:t xml:space="preserve">s možností prodloužení až o další dva roky </w:t>
      </w:r>
      <w:r w:rsidRPr="000A2567">
        <w:rPr>
          <w:lang w:val="cs-CZ"/>
        </w:rPr>
        <w:t xml:space="preserve">nebo do vyčerpání </w:t>
      </w:r>
      <w:r w:rsidR="009E68BA">
        <w:rPr>
          <w:lang w:val="cs-CZ"/>
        </w:rPr>
        <w:t xml:space="preserve">smlouvou stanoveného </w:t>
      </w:r>
      <w:r w:rsidRPr="000A2567">
        <w:rPr>
          <w:lang w:val="cs-CZ"/>
        </w:rPr>
        <w:t>finančního limitu veřejné zakázky.</w:t>
      </w:r>
    </w:p>
    <w:p w14:paraId="0D072AE2" w14:textId="77777777" w:rsidR="00D76A58" w:rsidRDefault="00D76A58" w:rsidP="00D76A58">
      <w:pPr>
        <w:spacing w:before="0" w:after="0" w:line="240" w:lineRule="auto"/>
        <w:contextualSpacing w:val="0"/>
        <w:rPr>
          <w:iCs/>
          <w:lang w:val="cs-CZ"/>
        </w:rPr>
      </w:pPr>
    </w:p>
    <w:p w14:paraId="6704D260" w14:textId="77777777" w:rsidR="00F75CE1" w:rsidRPr="00F75CE1" w:rsidRDefault="00F75CE1" w:rsidP="00F75CE1">
      <w:pPr>
        <w:pStyle w:val="Heading2"/>
        <w:rPr>
          <w:lang w:val="cs-CZ"/>
        </w:rPr>
      </w:pPr>
      <w:bookmarkStart w:id="9" w:name="_Toc36636829"/>
      <w:bookmarkStart w:id="10" w:name="_Toc39742706"/>
      <w:r w:rsidRPr="00F75CE1">
        <w:rPr>
          <w:lang w:val="cs-CZ"/>
        </w:rPr>
        <w:t>Referenční dokumenty</w:t>
      </w:r>
      <w:bookmarkEnd w:id="9"/>
      <w:bookmarkEnd w:id="10"/>
    </w:p>
    <w:p w14:paraId="3F07A882" w14:textId="77777777" w:rsidR="00F75CE1" w:rsidRPr="00F75CE1" w:rsidRDefault="00F75CE1" w:rsidP="00F75CE1">
      <w:pPr>
        <w:jc w:val="both"/>
        <w:rPr>
          <w:lang w:val="cs-CZ"/>
        </w:rPr>
      </w:pPr>
      <w:r w:rsidRPr="00F75CE1">
        <w:rPr>
          <w:lang w:val="cs-CZ"/>
        </w:rPr>
        <w:t>Dodavatel musí poskyt</w:t>
      </w:r>
      <w:r w:rsidR="006174A7">
        <w:rPr>
          <w:lang w:val="cs-CZ"/>
        </w:rPr>
        <w:t>ovat</w:t>
      </w:r>
      <w:r w:rsidRPr="00F75CE1">
        <w:rPr>
          <w:lang w:val="cs-CZ"/>
        </w:rPr>
        <w:t xml:space="preserve"> služby v souladu s</w:t>
      </w:r>
      <w:r w:rsidR="006174A7">
        <w:rPr>
          <w:lang w:val="cs-CZ"/>
        </w:rPr>
        <w:t> platnou legislativou ČR, zejména</w:t>
      </w:r>
      <w:r w:rsidR="00EC794C">
        <w:rPr>
          <w:lang w:val="cs-CZ"/>
        </w:rPr>
        <w:t xml:space="preserve"> pak</w:t>
      </w:r>
      <w:r w:rsidRPr="00F75CE1">
        <w:rPr>
          <w:lang w:val="cs-CZ"/>
        </w:rPr>
        <w:t>:</w:t>
      </w:r>
    </w:p>
    <w:p w14:paraId="23D851D4" w14:textId="77777777" w:rsidR="006174A7" w:rsidRDefault="006174A7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>
        <w:rPr>
          <w:lang w:val="cs-CZ" w:eastAsia="en-US"/>
        </w:rPr>
        <w:t xml:space="preserve">Zákon č. </w:t>
      </w:r>
      <w:r w:rsidRPr="006174A7">
        <w:rPr>
          <w:lang w:val="cs-CZ" w:eastAsia="en-US"/>
        </w:rPr>
        <w:t>185/2001 Sb., o odpad</w:t>
      </w:r>
      <w:r>
        <w:rPr>
          <w:lang w:val="cs-CZ" w:eastAsia="en-US"/>
        </w:rPr>
        <w:t>ech a jeho prováděcích předpisů</w:t>
      </w:r>
    </w:p>
    <w:p w14:paraId="3CC7FA3F" w14:textId="77777777" w:rsidR="00F75CE1" w:rsidRDefault="006174A7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>
        <w:rPr>
          <w:lang w:val="cs-CZ" w:eastAsia="en-US"/>
        </w:rPr>
        <w:t>Zákon č. 258/2000 Sb.,</w:t>
      </w:r>
      <w:r w:rsidR="00F75CE1" w:rsidRPr="00FE0B67">
        <w:rPr>
          <w:lang w:val="cs-CZ" w:eastAsia="en-US"/>
        </w:rPr>
        <w:t xml:space="preserve"> o ochraně veřejného zdraví</w:t>
      </w:r>
    </w:p>
    <w:p w14:paraId="5ED8209F" w14:textId="77777777" w:rsidR="00F75CE1" w:rsidRPr="00AA7529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AA7529">
        <w:rPr>
          <w:lang w:val="cs-CZ" w:eastAsia="en-US"/>
        </w:rPr>
        <w:t>Zákon č. 101/2000 Sb., o ochraně osobních údajů</w:t>
      </w:r>
    </w:p>
    <w:p w14:paraId="24685685" w14:textId="77777777" w:rsidR="00F75CE1" w:rsidRPr="00AA7529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AA7529">
        <w:rPr>
          <w:lang w:val="cs-CZ" w:eastAsia="en-US"/>
        </w:rPr>
        <w:t>Zákon č. 40/2009 Sb., trestní zákoník</w:t>
      </w:r>
    </w:p>
    <w:p w14:paraId="51CBEF3A" w14:textId="77777777" w:rsidR="00F75CE1" w:rsidRPr="00AA7529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AA7529">
        <w:rPr>
          <w:lang w:val="cs-CZ" w:eastAsia="en-US"/>
        </w:rPr>
        <w:t>Zákon č. 141/1961 Sb., trestní řád</w:t>
      </w:r>
    </w:p>
    <w:p w14:paraId="17A565C8" w14:textId="77777777" w:rsidR="00F75CE1" w:rsidRPr="00AA7529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AA7529">
        <w:rPr>
          <w:lang w:val="cs-CZ" w:eastAsia="en-US"/>
        </w:rPr>
        <w:t>Zákon č. 200/1990 Sb., o přestupcích</w:t>
      </w:r>
    </w:p>
    <w:p w14:paraId="3F3E57BD" w14:textId="77777777" w:rsidR="00F75CE1" w:rsidRPr="006174A7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6174A7">
        <w:rPr>
          <w:lang w:val="cs-CZ" w:eastAsia="en-US"/>
        </w:rPr>
        <w:t>Zákon č. 350/2011Sb., o chemických látkách chemických směsí v platném znění a jeho prováděcí předpisy</w:t>
      </w:r>
    </w:p>
    <w:p w14:paraId="55B8BC55" w14:textId="77777777" w:rsidR="006174A7" w:rsidRDefault="00F75CE1" w:rsidP="006174A7">
      <w:pPr>
        <w:numPr>
          <w:ilvl w:val="0"/>
          <w:numId w:val="39"/>
        </w:numPr>
        <w:ind w:left="851" w:hanging="425"/>
        <w:contextualSpacing w:val="0"/>
        <w:jc w:val="both"/>
        <w:rPr>
          <w:lang w:val="cs-CZ" w:eastAsia="en-US"/>
        </w:rPr>
      </w:pPr>
      <w:r w:rsidRPr="00FE0B67">
        <w:rPr>
          <w:lang w:val="cs-CZ" w:eastAsia="en-US"/>
        </w:rPr>
        <w:t>Zákon č. 18/1997 Sb., o mírovém využívání jaderné energie a ionizujícího záření a jeho prováděcích předpisů</w:t>
      </w:r>
    </w:p>
    <w:p w14:paraId="2B1DFE71" w14:textId="77777777" w:rsidR="00F75CE1" w:rsidRPr="00F75CE1" w:rsidRDefault="006174A7" w:rsidP="00AC73FD">
      <w:pPr>
        <w:spacing w:before="0" w:after="0" w:line="240" w:lineRule="auto"/>
        <w:contextualSpacing w:val="0"/>
        <w:jc w:val="both"/>
        <w:rPr>
          <w:iCs/>
          <w:lang w:val="cs-CZ"/>
        </w:rPr>
      </w:pPr>
      <w:r>
        <w:rPr>
          <w:iCs/>
          <w:lang w:val="cs-CZ"/>
        </w:rPr>
        <w:t>Dále musí dodavatel i jeho zaměstnanci poskytovat služby v souladu s níže uvedenými interními předpisy zadavatele.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8"/>
      </w:tblGrid>
      <w:tr w:rsidR="00F75CE1" w:rsidRPr="00F75CE1" w14:paraId="48D65438" w14:textId="77777777" w:rsidTr="00F75CE1">
        <w:trPr>
          <w:trHeight w:val="3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B70EAA" w14:textId="77777777" w:rsidR="00F75CE1" w:rsidRPr="00F75CE1" w:rsidRDefault="00F75CE1" w:rsidP="00F75CE1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Název Referenčního adresáře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61BA72E3" w14:textId="77777777" w:rsidR="00F75CE1" w:rsidRPr="00F75CE1" w:rsidRDefault="00F75CE1" w:rsidP="00F75CE1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Obsažené dokumenty</w:t>
            </w:r>
          </w:p>
        </w:tc>
      </w:tr>
      <w:tr w:rsidR="00F75CE1" w:rsidRPr="00F75CE1" w14:paraId="631CDA5A" w14:textId="77777777" w:rsidTr="00F75CE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6169B571" w14:textId="77777777" w:rsidR="00F75CE1" w:rsidRPr="00F75CE1" w:rsidRDefault="00F75CE1" w:rsidP="00F75CE1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RD-01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62ACBC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00142359</w:t>
            </w:r>
            <w:r w:rsidRPr="00F75CE1">
              <w:rPr>
                <w:iCs/>
                <w:lang w:val="cs-CZ"/>
              </w:rPr>
              <w:t xml:space="preserve"> Organizace Security Eli Beamlines_CZ</w:t>
            </w:r>
          </w:p>
          <w:p w14:paraId="7789655C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00142071</w:t>
            </w:r>
            <w:r w:rsidRPr="00F75CE1">
              <w:rPr>
                <w:iCs/>
                <w:lang w:val="cs-CZ"/>
              </w:rPr>
              <w:t>_MD-S36_Dopravne-provozni-smernice_CZ_MB.pdf</w:t>
            </w:r>
          </w:p>
          <w:p w14:paraId="6D027C0C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00142072</w:t>
            </w:r>
            <w:r w:rsidRPr="00F75CE1">
              <w:rPr>
                <w:iCs/>
                <w:lang w:val="cs-CZ"/>
              </w:rPr>
              <w:t xml:space="preserve"> Traumatologický plán řešení pracovních úrazů_CZ_.pdf</w:t>
            </w:r>
          </w:p>
          <w:p w14:paraId="135DBB7E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00142348</w:t>
            </w:r>
            <w:r w:rsidRPr="00F75CE1">
              <w:rPr>
                <w:iCs/>
                <w:lang w:val="cs-CZ"/>
              </w:rPr>
              <w:t>_7.0_S_D_Požarni-Poplachova-Smernice_CZ_20161221.pdf</w:t>
            </w:r>
          </w:p>
          <w:p w14:paraId="0DEE903E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00142964</w:t>
            </w:r>
            <w:r w:rsidRPr="00F75CE1">
              <w:rPr>
                <w:iCs/>
                <w:lang w:val="cs-CZ"/>
              </w:rPr>
              <w:t>_7.0_S_D_Směrnice-pro-cinnost-PPH.pdf</w:t>
            </w:r>
          </w:p>
          <w:p w14:paraId="1420483C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00127053</w:t>
            </w:r>
            <w:r w:rsidRPr="00F75CE1">
              <w:rPr>
                <w:iCs/>
                <w:lang w:val="cs-CZ"/>
              </w:rPr>
              <w:t>_7.0_S_R_S34_Provozni-rad-CCTV_CZ.docx</w:t>
            </w:r>
          </w:p>
          <w:p w14:paraId="357FD1A2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00142895</w:t>
            </w:r>
            <w:r w:rsidRPr="00F75CE1">
              <w:rPr>
                <w:iCs/>
                <w:lang w:val="cs-CZ"/>
              </w:rPr>
              <w:t>_7 0_S_D_Nakladani-s-odpady_CZ.pdf</w:t>
            </w:r>
          </w:p>
          <w:p w14:paraId="0399F14C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00142976</w:t>
            </w:r>
            <w:r w:rsidRPr="00F75CE1">
              <w:rPr>
                <w:iCs/>
                <w:lang w:val="cs-CZ"/>
              </w:rPr>
              <w:t>_7.0_S_D_HP_situace_ELI1.pdf</w:t>
            </w:r>
          </w:p>
          <w:p w14:paraId="43CAA1FD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00142976</w:t>
            </w:r>
            <w:r w:rsidRPr="00F75CE1">
              <w:rPr>
                <w:iCs/>
                <w:lang w:val="cs-CZ"/>
              </w:rPr>
              <w:t>_7.0_S_D_HP_situace_ELI2.pdf</w:t>
            </w:r>
          </w:p>
          <w:p w14:paraId="4FB53549" w14:textId="77777777" w:rsidR="00EC794C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t>00231110</w:t>
            </w:r>
            <w:r w:rsidRPr="00F75CE1">
              <w:rPr>
                <w:iCs/>
                <w:lang w:val="cs-CZ"/>
              </w:rPr>
              <w:t>-MD Provozní řád Are</w:t>
            </w:r>
            <w:r w:rsidR="006A6C23">
              <w:rPr>
                <w:iCs/>
                <w:lang w:val="cs-CZ"/>
              </w:rPr>
              <w:t>á</w:t>
            </w:r>
            <w:r w:rsidRPr="00F75CE1">
              <w:rPr>
                <w:iCs/>
                <w:lang w:val="cs-CZ"/>
              </w:rPr>
              <w:t>lu výzkumného centra ELI Beamlines_CZ PDF.pdf</w:t>
            </w:r>
          </w:p>
          <w:p w14:paraId="75CA0B35" w14:textId="77777777" w:rsidR="00F75CE1" w:rsidRPr="00F75CE1" w:rsidRDefault="00EC794C" w:rsidP="00EC794C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F75CE1">
              <w:rPr>
                <w:iCs/>
                <w:lang w:val="cs-CZ"/>
              </w:rPr>
              <w:t xml:space="preserve">celek_ELI1+2-příloha k </w:t>
            </w:r>
            <w:r w:rsidRPr="00F75CE1">
              <w:rPr>
                <w:b/>
                <w:iCs/>
                <w:lang w:val="cs-CZ"/>
              </w:rPr>
              <w:t>00231110</w:t>
            </w:r>
            <w:r w:rsidRPr="00F75CE1">
              <w:rPr>
                <w:iCs/>
                <w:lang w:val="cs-CZ"/>
              </w:rPr>
              <w:t xml:space="preserve"> - Provozní řád ELI.pdf</w:t>
            </w:r>
          </w:p>
        </w:tc>
      </w:tr>
      <w:tr w:rsidR="00264A55" w:rsidRPr="00F75CE1" w14:paraId="4117EA12" w14:textId="77777777" w:rsidTr="00F75CE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64F19053" w14:textId="77777777" w:rsidR="00264A55" w:rsidRPr="00F75CE1" w:rsidRDefault="00264A55" w:rsidP="00264A55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23AB3FE" w14:textId="77777777" w:rsidR="00264A55" w:rsidRPr="00A526DE" w:rsidRDefault="00264A55" w:rsidP="00264A55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</w:p>
        </w:tc>
      </w:tr>
      <w:tr w:rsidR="00264A55" w:rsidRPr="00F75CE1" w14:paraId="61F3BDB0" w14:textId="77777777" w:rsidTr="00F75CE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4D7B835D" w14:textId="77777777" w:rsidR="00264A55" w:rsidRPr="00F75CE1" w:rsidRDefault="00264A55" w:rsidP="00A237C7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  <w:r w:rsidRPr="00F75CE1">
              <w:rPr>
                <w:b/>
                <w:iCs/>
                <w:lang w:val="cs-CZ"/>
              </w:rPr>
              <w:lastRenderedPageBreak/>
              <w:t>RD-0</w:t>
            </w:r>
            <w:r w:rsidR="00A237C7">
              <w:rPr>
                <w:b/>
                <w:iCs/>
                <w:lang w:val="cs-CZ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6B63ED" w14:textId="77777777" w:rsidR="004E2C2E" w:rsidRPr="00F75CE1" w:rsidRDefault="00264A55" w:rsidP="004E2C2E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  <w:r w:rsidRPr="00A526DE">
              <w:rPr>
                <w:b/>
                <w:iCs/>
                <w:lang w:val="cs-CZ"/>
              </w:rPr>
              <w:t>Vzor měsíční zprávy</w:t>
            </w:r>
            <w:r w:rsidR="004E2C2E">
              <w:rPr>
                <w:b/>
                <w:iCs/>
                <w:lang w:val="cs-CZ"/>
              </w:rPr>
              <w:br/>
            </w:r>
            <w:r w:rsidR="004E2C2E" w:rsidRPr="001A71DA">
              <w:rPr>
                <w:b/>
                <w:iCs/>
                <w:lang w:val="cs-CZ"/>
              </w:rPr>
              <w:t>00142968</w:t>
            </w:r>
            <w:r w:rsidR="004E2C2E" w:rsidRPr="001A71DA">
              <w:rPr>
                <w:iCs/>
                <w:lang w:val="cs-CZ"/>
              </w:rPr>
              <w:t>_7 0_S_MA_Environmental-Protection-Manual-EN.pdf</w:t>
            </w:r>
            <w:r w:rsidR="004E2C2E" w:rsidRPr="001A71DA">
              <w:rPr>
                <w:iCs/>
                <w:lang w:val="cs-CZ"/>
              </w:rPr>
              <w:br/>
            </w:r>
            <w:r w:rsidR="004E2C2E" w:rsidRPr="001A71DA">
              <w:rPr>
                <w:b/>
                <w:iCs/>
                <w:lang w:val="cs-CZ"/>
              </w:rPr>
              <w:t>00142081</w:t>
            </w:r>
            <w:r w:rsidR="004E2C2E" w:rsidRPr="001A71DA">
              <w:rPr>
                <w:iCs/>
                <w:lang w:val="cs-CZ"/>
              </w:rPr>
              <w:t>_Vstupni-podminky-externich-subjektu_CZ.pdf</w:t>
            </w:r>
          </w:p>
          <w:p w14:paraId="30E5261C" w14:textId="77777777" w:rsidR="00264A55" w:rsidRPr="00A526DE" w:rsidRDefault="00264A55" w:rsidP="00264A55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</w:p>
        </w:tc>
      </w:tr>
      <w:tr w:rsidR="00264A55" w:rsidRPr="00F75CE1" w14:paraId="380D6904" w14:textId="77777777" w:rsidTr="00F75CE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5EC0E7A5" w14:textId="77777777" w:rsidR="00264A55" w:rsidRPr="00F75CE1" w:rsidRDefault="00264A55" w:rsidP="00264A55">
            <w:pPr>
              <w:spacing w:before="0" w:after="0" w:line="240" w:lineRule="auto"/>
              <w:contextualSpacing w:val="0"/>
              <w:rPr>
                <w:b/>
                <w:iCs/>
                <w:lang w:val="cs-CZ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983958F" w14:textId="77777777" w:rsidR="00264A55" w:rsidRPr="00F75CE1" w:rsidRDefault="00264A55" w:rsidP="00264A55">
            <w:pPr>
              <w:spacing w:before="0" w:after="0" w:line="240" w:lineRule="auto"/>
              <w:contextualSpacing w:val="0"/>
              <w:rPr>
                <w:iCs/>
                <w:lang w:val="cs-CZ"/>
              </w:rPr>
            </w:pPr>
          </w:p>
        </w:tc>
      </w:tr>
    </w:tbl>
    <w:p w14:paraId="75827EAA" w14:textId="77777777" w:rsidR="009F4A90" w:rsidRDefault="009F4A90" w:rsidP="00D76A58">
      <w:pPr>
        <w:spacing w:before="0" w:after="0" w:line="240" w:lineRule="auto"/>
        <w:contextualSpacing w:val="0"/>
        <w:rPr>
          <w:iCs/>
          <w:lang w:val="cs-CZ"/>
        </w:rPr>
      </w:pPr>
    </w:p>
    <w:p w14:paraId="2A423326" w14:textId="77777777" w:rsidR="00AC73FD" w:rsidRPr="00867422" w:rsidRDefault="00AC73FD" w:rsidP="00AC73FD">
      <w:pPr>
        <w:spacing w:before="0" w:after="0" w:line="240" w:lineRule="auto"/>
        <w:contextualSpacing w:val="0"/>
        <w:jc w:val="both"/>
        <w:rPr>
          <w:iCs/>
          <w:lang w:val="cs-CZ"/>
        </w:rPr>
      </w:pPr>
      <w:r>
        <w:rPr>
          <w:iCs/>
          <w:lang w:val="cs-CZ"/>
        </w:rPr>
        <w:t xml:space="preserve">S dokumenty uvedenými pod RD-01 bude povinen se seznámit před započetím poskytování služeb až vybraný dodavatel. </w:t>
      </w:r>
      <w:r w:rsidRPr="001A71DA">
        <w:rPr>
          <w:iCs/>
          <w:lang w:val="cs-CZ"/>
        </w:rPr>
        <w:t>Dokument</w:t>
      </w:r>
      <w:r w:rsidR="004E2C2E" w:rsidRPr="001A71DA">
        <w:rPr>
          <w:iCs/>
          <w:lang w:val="cs-CZ"/>
        </w:rPr>
        <w:t>y</w:t>
      </w:r>
      <w:r w:rsidRPr="001A71DA">
        <w:rPr>
          <w:iCs/>
          <w:lang w:val="cs-CZ"/>
        </w:rPr>
        <w:t xml:space="preserve"> RD-02 </w:t>
      </w:r>
      <w:r w:rsidR="00A237C7" w:rsidRPr="001A71DA">
        <w:rPr>
          <w:iCs/>
          <w:lang w:val="cs-CZ"/>
        </w:rPr>
        <w:t>j</w:t>
      </w:r>
      <w:r w:rsidR="004E2C2E" w:rsidRPr="001A71DA">
        <w:rPr>
          <w:iCs/>
          <w:lang w:val="cs-CZ"/>
        </w:rPr>
        <w:t>sou</w:t>
      </w:r>
      <w:r w:rsidR="00A237C7" w:rsidRPr="001A71DA">
        <w:rPr>
          <w:iCs/>
          <w:lang w:val="cs-CZ"/>
        </w:rPr>
        <w:t xml:space="preserve"> </w:t>
      </w:r>
      <w:r w:rsidRPr="001A71DA">
        <w:rPr>
          <w:iCs/>
          <w:lang w:val="cs-CZ"/>
        </w:rPr>
        <w:t>poskytován</w:t>
      </w:r>
      <w:r w:rsidR="004E2C2E" w:rsidRPr="001A71DA">
        <w:rPr>
          <w:iCs/>
          <w:lang w:val="cs-CZ"/>
        </w:rPr>
        <w:t>y</w:t>
      </w:r>
      <w:r w:rsidRPr="001A71DA">
        <w:rPr>
          <w:iCs/>
          <w:lang w:val="cs-CZ"/>
        </w:rPr>
        <w:t xml:space="preserve"> již jako součást zadávací dokumentace.</w:t>
      </w:r>
    </w:p>
    <w:p w14:paraId="48B10827" w14:textId="77777777" w:rsidR="00867422" w:rsidRPr="00867422" w:rsidRDefault="00DE22A5" w:rsidP="009F4A90">
      <w:pPr>
        <w:pStyle w:val="Heading1"/>
        <w:rPr>
          <w:lang w:val="cs-CZ"/>
        </w:rPr>
      </w:pPr>
      <w:bookmarkStart w:id="11" w:name="_Toc443070352"/>
      <w:bookmarkStart w:id="12" w:name="_Toc39742707"/>
      <w:r>
        <w:rPr>
          <w:lang w:val="cs-CZ"/>
        </w:rPr>
        <w:t>Odborná</w:t>
      </w:r>
      <w:r w:rsidR="00867422" w:rsidRPr="00867422">
        <w:rPr>
          <w:lang w:val="cs-CZ"/>
        </w:rPr>
        <w:t xml:space="preserve"> a jin</w:t>
      </w:r>
      <w:r>
        <w:rPr>
          <w:lang w:val="cs-CZ"/>
        </w:rPr>
        <w:t>á</w:t>
      </w:r>
      <w:r w:rsidR="00867422" w:rsidRPr="00867422">
        <w:rPr>
          <w:lang w:val="cs-CZ"/>
        </w:rPr>
        <w:t xml:space="preserve"> způsobilost dodavatele</w:t>
      </w:r>
      <w:bookmarkEnd w:id="11"/>
      <w:bookmarkEnd w:id="12"/>
    </w:p>
    <w:p w14:paraId="4A92A7B8" w14:textId="77777777" w:rsidR="00867422" w:rsidRPr="000545B8" w:rsidRDefault="00867422" w:rsidP="00867422">
      <w:pPr>
        <w:rPr>
          <w:i/>
          <w:color w:val="auto"/>
          <w:szCs w:val="20"/>
          <w:lang w:val="cs-CZ"/>
        </w:rPr>
      </w:pPr>
    </w:p>
    <w:p w14:paraId="773918BB" w14:textId="77777777" w:rsidR="00867422" w:rsidRPr="000545B8" w:rsidRDefault="00867422" w:rsidP="002F5903">
      <w:p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 xml:space="preserve">Dodavatel služby musí </w:t>
      </w:r>
      <w:r w:rsidR="002F5903">
        <w:rPr>
          <w:color w:val="auto"/>
          <w:szCs w:val="20"/>
          <w:lang w:val="cs-CZ"/>
        </w:rPr>
        <w:t xml:space="preserve">kdykoliv v průběhu plnění smlouvy na vyzvání zadavatele </w:t>
      </w:r>
      <w:r w:rsidRPr="000545B8">
        <w:rPr>
          <w:color w:val="auto"/>
          <w:szCs w:val="20"/>
          <w:lang w:val="cs-CZ"/>
        </w:rPr>
        <w:t>předložit:</w:t>
      </w:r>
    </w:p>
    <w:p w14:paraId="6476A46F" w14:textId="77777777" w:rsidR="00867422" w:rsidRPr="000545B8" w:rsidRDefault="00867422" w:rsidP="00057141">
      <w:pPr>
        <w:numPr>
          <w:ilvl w:val="0"/>
          <w:numId w:val="15"/>
        </w:numPr>
        <w:ind w:left="714" w:hanging="357"/>
        <w:contextualSpacing w:val="0"/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>Platná oprávnění p</w:t>
      </w:r>
      <w:r w:rsidR="000B76C5" w:rsidRPr="000545B8">
        <w:rPr>
          <w:color w:val="auto"/>
          <w:szCs w:val="20"/>
          <w:lang w:val="cs-CZ"/>
        </w:rPr>
        <w:t>ro p</w:t>
      </w:r>
      <w:r w:rsidRPr="000545B8">
        <w:rPr>
          <w:color w:val="auto"/>
          <w:szCs w:val="20"/>
          <w:lang w:val="cs-CZ"/>
        </w:rPr>
        <w:t>odnik</w:t>
      </w:r>
      <w:r w:rsidR="000B76C5" w:rsidRPr="000545B8">
        <w:rPr>
          <w:color w:val="auto"/>
          <w:szCs w:val="20"/>
          <w:lang w:val="cs-CZ"/>
        </w:rPr>
        <w:t>ání</w:t>
      </w:r>
      <w:r w:rsidRPr="000545B8">
        <w:rPr>
          <w:color w:val="auto"/>
          <w:szCs w:val="20"/>
          <w:lang w:val="cs-CZ"/>
        </w:rPr>
        <w:t xml:space="preserve"> v oboru nakládání s odpady, včetně jejich sběru, přepravy, třídění, využívání a odstraňování;</w:t>
      </w:r>
    </w:p>
    <w:p w14:paraId="368F22BF" w14:textId="77777777" w:rsidR="00FB2FE0" w:rsidRDefault="00867422" w:rsidP="00057141">
      <w:pPr>
        <w:numPr>
          <w:ilvl w:val="0"/>
          <w:numId w:val="15"/>
        </w:numPr>
        <w:ind w:left="714" w:hanging="357"/>
        <w:contextualSpacing w:val="0"/>
        <w:jc w:val="both"/>
        <w:rPr>
          <w:color w:val="auto"/>
          <w:szCs w:val="20"/>
          <w:lang w:val="cs-CZ"/>
        </w:rPr>
      </w:pPr>
      <w:r w:rsidRPr="00FB2FE0">
        <w:rPr>
          <w:color w:val="auto"/>
          <w:szCs w:val="20"/>
          <w:lang w:val="cs-CZ"/>
        </w:rPr>
        <w:t>Platný souhlas s nakládáním s nebezpečnými odpady, včetně sběru a výkupu;</w:t>
      </w:r>
    </w:p>
    <w:p w14:paraId="2C34CCDC" w14:textId="77777777" w:rsidR="00FB2FE0" w:rsidRPr="00FB2FE0" w:rsidRDefault="00FB2FE0" w:rsidP="00057141">
      <w:pPr>
        <w:numPr>
          <w:ilvl w:val="0"/>
          <w:numId w:val="15"/>
        </w:numPr>
        <w:ind w:left="714" w:hanging="357"/>
        <w:contextualSpacing w:val="0"/>
        <w:jc w:val="both"/>
        <w:rPr>
          <w:color w:val="auto"/>
          <w:szCs w:val="20"/>
          <w:lang w:val="cs-CZ"/>
        </w:rPr>
      </w:pPr>
      <w:r w:rsidRPr="00FB2FE0">
        <w:rPr>
          <w:color w:val="auto"/>
          <w:szCs w:val="20"/>
          <w:lang w:val="cs-CZ"/>
        </w:rPr>
        <w:t>Platn</w:t>
      </w:r>
      <w:r w:rsidR="002F5903">
        <w:rPr>
          <w:color w:val="auto"/>
          <w:szCs w:val="20"/>
          <w:lang w:val="cs-CZ"/>
        </w:rPr>
        <w:t>ý</w:t>
      </w:r>
      <w:r w:rsidRPr="00FB2FE0">
        <w:rPr>
          <w:color w:val="auto"/>
          <w:szCs w:val="20"/>
          <w:lang w:val="cs-CZ"/>
        </w:rPr>
        <w:t xml:space="preserve"> </w:t>
      </w:r>
      <w:r w:rsidR="002F5903">
        <w:rPr>
          <w:color w:val="auto"/>
          <w:szCs w:val="20"/>
          <w:lang w:val="cs-CZ"/>
        </w:rPr>
        <w:t>souhlas</w:t>
      </w:r>
      <w:r w:rsidRPr="00FB2FE0">
        <w:rPr>
          <w:color w:val="auto"/>
          <w:szCs w:val="20"/>
          <w:lang w:val="cs-CZ"/>
        </w:rPr>
        <w:t xml:space="preserve"> k provozování mobilních za</w:t>
      </w:r>
      <w:r>
        <w:rPr>
          <w:color w:val="auto"/>
          <w:szCs w:val="20"/>
          <w:lang w:val="cs-CZ"/>
        </w:rPr>
        <w:t>řízení ke sběru a výkupu odpadů</w:t>
      </w:r>
      <w:r w:rsidRPr="00FB2FE0">
        <w:rPr>
          <w:color w:val="auto"/>
          <w:szCs w:val="20"/>
          <w:lang w:val="cs-CZ"/>
        </w:rPr>
        <w:t>;</w:t>
      </w:r>
    </w:p>
    <w:p w14:paraId="00A3D4BD" w14:textId="77777777" w:rsidR="009F4A90" w:rsidRPr="002F5903" w:rsidRDefault="00FB2FE0" w:rsidP="00057141">
      <w:pPr>
        <w:numPr>
          <w:ilvl w:val="0"/>
          <w:numId w:val="15"/>
        </w:numPr>
        <w:ind w:left="714" w:hanging="357"/>
        <w:contextualSpacing w:val="0"/>
        <w:jc w:val="both"/>
        <w:rPr>
          <w:color w:val="auto"/>
          <w:szCs w:val="20"/>
          <w:lang w:val="cs-CZ"/>
        </w:rPr>
      </w:pPr>
      <w:r w:rsidRPr="002F5903">
        <w:rPr>
          <w:color w:val="auto"/>
          <w:szCs w:val="20"/>
          <w:lang w:val="cs-CZ"/>
        </w:rPr>
        <w:t xml:space="preserve">Platné </w:t>
      </w:r>
      <w:r w:rsidR="009F4A90" w:rsidRPr="002F5903">
        <w:rPr>
          <w:color w:val="auto"/>
          <w:szCs w:val="20"/>
          <w:lang w:val="cs-CZ"/>
        </w:rPr>
        <w:t xml:space="preserve">ADR kvalifikace </w:t>
      </w:r>
      <w:r w:rsidR="00847A61" w:rsidRPr="002F5903">
        <w:rPr>
          <w:color w:val="auto"/>
          <w:szCs w:val="20"/>
          <w:lang w:val="cs-CZ"/>
        </w:rPr>
        <w:t xml:space="preserve">(osvědčení) </w:t>
      </w:r>
      <w:r w:rsidR="009F4A90" w:rsidRPr="002F5903">
        <w:rPr>
          <w:color w:val="auto"/>
          <w:szCs w:val="20"/>
          <w:lang w:val="cs-CZ"/>
        </w:rPr>
        <w:t>pro řidiče i vozidlo</w:t>
      </w:r>
      <w:r w:rsidRPr="002F5903">
        <w:rPr>
          <w:color w:val="auto"/>
          <w:szCs w:val="20"/>
          <w:lang w:val="cs-CZ"/>
        </w:rPr>
        <w:t>;</w:t>
      </w:r>
    </w:p>
    <w:p w14:paraId="28250EB5" w14:textId="77777777" w:rsidR="00867422" w:rsidRDefault="00867422" w:rsidP="00AF0B19">
      <w:pPr>
        <w:numPr>
          <w:ilvl w:val="0"/>
          <w:numId w:val="15"/>
        </w:num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>Platnou pojistnou smlouvu o pojištění odpovědnosti za škodu způsobenou třetí</w:t>
      </w:r>
      <w:r w:rsidR="00FB2FE0">
        <w:rPr>
          <w:color w:val="auto"/>
          <w:szCs w:val="20"/>
          <w:lang w:val="cs-CZ"/>
        </w:rPr>
        <w:t xml:space="preserve"> osobě, a to </w:t>
      </w:r>
      <w:r w:rsidR="008F36CF">
        <w:rPr>
          <w:color w:val="auto"/>
          <w:szCs w:val="20"/>
          <w:lang w:val="cs-CZ"/>
        </w:rPr>
        <w:t xml:space="preserve">s limitem pojistného plnění </w:t>
      </w:r>
      <w:r w:rsidR="00FB2FE0">
        <w:rPr>
          <w:color w:val="auto"/>
          <w:szCs w:val="20"/>
          <w:lang w:val="cs-CZ"/>
        </w:rPr>
        <w:t xml:space="preserve">ve výši minimálně </w:t>
      </w:r>
      <w:r w:rsidR="00986347">
        <w:rPr>
          <w:color w:val="auto"/>
          <w:szCs w:val="20"/>
          <w:lang w:val="cs-CZ"/>
        </w:rPr>
        <w:t>10</w:t>
      </w:r>
      <w:r w:rsidRPr="000545B8">
        <w:rPr>
          <w:color w:val="auto"/>
          <w:szCs w:val="20"/>
          <w:lang w:val="cs-CZ"/>
        </w:rPr>
        <w:t>.000.000,- Kč.</w:t>
      </w:r>
    </w:p>
    <w:p w14:paraId="30B20A80" w14:textId="77777777" w:rsidR="009F4A90" w:rsidRDefault="009F4A90" w:rsidP="009F4A90">
      <w:pPr>
        <w:rPr>
          <w:color w:val="auto"/>
          <w:szCs w:val="20"/>
          <w:lang w:val="cs-CZ"/>
        </w:rPr>
      </w:pPr>
    </w:p>
    <w:p w14:paraId="3949A030" w14:textId="77777777" w:rsidR="009F4A90" w:rsidRPr="00CE6BB1" w:rsidRDefault="009F4A90" w:rsidP="009F4A90">
      <w:pPr>
        <w:pStyle w:val="Heading1"/>
        <w:rPr>
          <w:lang w:val="cs-CZ"/>
        </w:rPr>
      </w:pPr>
      <w:bookmarkStart w:id="13" w:name="_Toc39742708"/>
      <w:r w:rsidRPr="00DE22A5">
        <w:rPr>
          <w:lang w:val="cs-CZ"/>
        </w:rPr>
        <w:t xml:space="preserve">Požadavky na </w:t>
      </w:r>
      <w:r>
        <w:rPr>
          <w:lang w:val="cs-CZ"/>
        </w:rPr>
        <w:t>svoz a likvidaci odpadů</w:t>
      </w:r>
      <w:bookmarkEnd w:id="13"/>
    </w:p>
    <w:p w14:paraId="58931ECD" w14:textId="77777777" w:rsidR="00867422" w:rsidRPr="00867422" w:rsidRDefault="00DE22A5" w:rsidP="00867422">
      <w:pPr>
        <w:pStyle w:val="Heading2"/>
        <w:rPr>
          <w:lang w:val="cs-CZ"/>
        </w:rPr>
      </w:pPr>
      <w:bookmarkStart w:id="14" w:name="_Toc443070354"/>
      <w:bookmarkStart w:id="15" w:name="_Toc39742709"/>
      <w:r w:rsidRPr="00867422">
        <w:rPr>
          <w:lang w:val="cs-CZ"/>
        </w:rPr>
        <w:t>Obecné požadavky na převzetí a odvoz odpadu</w:t>
      </w:r>
      <w:bookmarkEnd w:id="14"/>
      <w:bookmarkEnd w:id="15"/>
    </w:p>
    <w:p w14:paraId="1F117A0A" w14:textId="77777777" w:rsidR="00867422" w:rsidRPr="000545B8" w:rsidRDefault="00867422" w:rsidP="00867422">
      <w:pPr>
        <w:rPr>
          <w:i/>
          <w:color w:val="auto"/>
          <w:szCs w:val="20"/>
          <w:lang w:val="cs-CZ"/>
        </w:rPr>
      </w:pPr>
    </w:p>
    <w:p w14:paraId="7C8383C2" w14:textId="77777777" w:rsidR="009F4A90" w:rsidRDefault="00867422" w:rsidP="00B0285A">
      <w:p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>Dodavatel služby musí zajisti</w:t>
      </w:r>
      <w:r w:rsidR="00DE22A5" w:rsidRPr="000545B8">
        <w:rPr>
          <w:color w:val="auto"/>
          <w:szCs w:val="20"/>
          <w:lang w:val="cs-CZ"/>
        </w:rPr>
        <w:t>t odběr odpad</w:t>
      </w:r>
      <w:r w:rsidR="009F4A90">
        <w:rPr>
          <w:color w:val="auto"/>
          <w:szCs w:val="20"/>
          <w:lang w:val="cs-CZ"/>
        </w:rPr>
        <w:t>ů</w:t>
      </w:r>
      <w:r w:rsidR="00DE22A5" w:rsidRPr="000545B8">
        <w:rPr>
          <w:color w:val="auto"/>
          <w:szCs w:val="20"/>
          <w:lang w:val="cs-CZ"/>
        </w:rPr>
        <w:t xml:space="preserve"> specifikovaných </w:t>
      </w:r>
      <w:r w:rsidRPr="001A71DA">
        <w:rPr>
          <w:color w:val="auto"/>
          <w:szCs w:val="20"/>
          <w:lang w:val="cs-CZ"/>
        </w:rPr>
        <w:t xml:space="preserve">v tabulce </w:t>
      </w:r>
      <w:r w:rsidR="000F0A28" w:rsidRPr="001A71DA">
        <w:rPr>
          <w:color w:val="auto"/>
          <w:szCs w:val="20"/>
          <w:lang w:val="cs-CZ"/>
        </w:rPr>
        <w:t>A</w:t>
      </w:r>
      <w:r w:rsidR="001C7974" w:rsidRPr="001A71DA">
        <w:rPr>
          <w:color w:val="auto"/>
          <w:szCs w:val="20"/>
          <w:lang w:val="cs-CZ"/>
        </w:rPr>
        <w:t xml:space="preserve"> a B</w:t>
      </w:r>
      <w:r w:rsidR="009F4A90" w:rsidRPr="001A71DA">
        <w:rPr>
          <w:color w:val="auto"/>
          <w:szCs w:val="20"/>
          <w:lang w:val="cs-CZ"/>
        </w:rPr>
        <w:t xml:space="preserve"> tohoto</w:t>
      </w:r>
      <w:bookmarkStart w:id="16" w:name="_GoBack"/>
      <w:bookmarkEnd w:id="16"/>
      <w:r w:rsidR="009F4A90">
        <w:rPr>
          <w:color w:val="auto"/>
          <w:szCs w:val="20"/>
          <w:lang w:val="cs-CZ"/>
        </w:rPr>
        <w:t xml:space="preserve"> dokumentu a to formou:</w:t>
      </w:r>
    </w:p>
    <w:p w14:paraId="5C62972C" w14:textId="77777777" w:rsidR="009F4A90" w:rsidRPr="009F4A90" w:rsidRDefault="00867422" w:rsidP="00B0285A">
      <w:pPr>
        <w:pStyle w:val="ListParagraph"/>
        <w:numPr>
          <w:ilvl w:val="0"/>
          <w:numId w:val="16"/>
        </w:numPr>
        <w:jc w:val="both"/>
        <w:rPr>
          <w:i/>
          <w:color w:val="auto"/>
          <w:szCs w:val="20"/>
          <w:lang w:val="cs-CZ"/>
        </w:rPr>
      </w:pPr>
      <w:r w:rsidRPr="009F4A90">
        <w:rPr>
          <w:color w:val="auto"/>
          <w:szCs w:val="20"/>
          <w:lang w:val="cs-CZ"/>
        </w:rPr>
        <w:t>pravidelného odvozu odpadů uveden</w:t>
      </w:r>
      <w:r w:rsidR="009F4A90" w:rsidRPr="009F4A90">
        <w:rPr>
          <w:color w:val="auto"/>
          <w:szCs w:val="20"/>
          <w:lang w:val="cs-CZ"/>
        </w:rPr>
        <w:t>ých</w:t>
      </w:r>
      <w:r w:rsidRPr="009F4A90">
        <w:rPr>
          <w:color w:val="auto"/>
          <w:szCs w:val="20"/>
          <w:lang w:val="cs-CZ"/>
        </w:rPr>
        <w:t xml:space="preserve"> v tabulce </w:t>
      </w:r>
      <w:r w:rsidR="000F0A28">
        <w:rPr>
          <w:color w:val="auto"/>
          <w:szCs w:val="20"/>
          <w:lang w:val="cs-CZ"/>
        </w:rPr>
        <w:t>B</w:t>
      </w:r>
      <w:r w:rsidRPr="009F4A90">
        <w:rPr>
          <w:color w:val="auto"/>
          <w:szCs w:val="20"/>
          <w:lang w:val="cs-CZ"/>
        </w:rPr>
        <w:t xml:space="preserve"> v předem dohodnut</w:t>
      </w:r>
      <w:r w:rsidR="009F4A90" w:rsidRPr="009F4A90">
        <w:rPr>
          <w:color w:val="auto"/>
          <w:szCs w:val="20"/>
          <w:lang w:val="cs-CZ"/>
        </w:rPr>
        <w:t>ých intervalech</w:t>
      </w:r>
      <w:r w:rsidRPr="009F4A90">
        <w:rPr>
          <w:color w:val="auto"/>
          <w:szCs w:val="20"/>
          <w:lang w:val="cs-CZ"/>
        </w:rPr>
        <w:t xml:space="preserve"> (v závislosti na aktuálních potřebách a skutečném množství odpadu);</w:t>
      </w:r>
    </w:p>
    <w:p w14:paraId="4D4E49D3" w14:textId="77777777" w:rsidR="00821599" w:rsidRPr="009F4A90" w:rsidRDefault="00DE22A5" w:rsidP="00A26A34">
      <w:pPr>
        <w:pStyle w:val="ListParagraph"/>
        <w:numPr>
          <w:ilvl w:val="0"/>
          <w:numId w:val="16"/>
        </w:numPr>
        <w:rPr>
          <w:i/>
          <w:color w:val="auto"/>
          <w:szCs w:val="20"/>
          <w:lang w:val="cs-CZ"/>
        </w:rPr>
      </w:pPr>
      <w:r w:rsidRPr="009F4A90">
        <w:rPr>
          <w:color w:val="auto"/>
          <w:szCs w:val="20"/>
          <w:lang w:val="cs-CZ"/>
        </w:rPr>
        <w:t>nepravidelného odvozu odpadů uvedeného</w:t>
      </w:r>
      <w:r w:rsidR="000F0A28">
        <w:rPr>
          <w:color w:val="auto"/>
          <w:szCs w:val="20"/>
          <w:lang w:val="cs-CZ"/>
        </w:rPr>
        <w:t xml:space="preserve"> v tabulce A</w:t>
      </w:r>
      <w:r w:rsidR="00274139" w:rsidRPr="009F4A90">
        <w:rPr>
          <w:color w:val="auto"/>
          <w:szCs w:val="20"/>
          <w:lang w:val="cs-CZ"/>
        </w:rPr>
        <w:t xml:space="preserve"> na základě Výzvy. </w:t>
      </w:r>
      <w:r w:rsidR="00867422" w:rsidRPr="009F4A90">
        <w:rPr>
          <w:color w:val="auto"/>
          <w:szCs w:val="20"/>
          <w:lang w:val="cs-CZ"/>
        </w:rPr>
        <w:t>Služby</w:t>
      </w:r>
      <w:r w:rsidR="008B7215">
        <w:rPr>
          <w:color w:val="auto"/>
          <w:szCs w:val="20"/>
          <w:lang w:val="cs-CZ"/>
        </w:rPr>
        <w:t xml:space="preserve"> týkající se svozu odpadů</w:t>
      </w:r>
      <w:r w:rsidR="00867422" w:rsidRPr="009F4A90">
        <w:rPr>
          <w:color w:val="auto"/>
          <w:szCs w:val="20"/>
          <w:lang w:val="cs-CZ"/>
        </w:rPr>
        <w:t xml:space="preserve"> „na výzvu“ poskytovat do 24 hodin.</w:t>
      </w:r>
    </w:p>
    <w:p w14:paraId="4F73117F" w14:textId="77777777" w:rsidR="009F4A90" w:rsidRPr="009209D0" w:rsidRDefault="009F4A90" w:rsidP="009F4A90">
      <w:pPr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Při manipulaci s odpady musí dodavatel současně zajistit:</w:t>
      </w:r>
    </w:p>
    <w:p w14:paraId="0C7319EB" w14:textId="77777777" w:rsidR="009209D0" w:rsidRPr="009209D0" w:rsidRDefault="009209D0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 xml:space="preserve">Při přepravě nebezpečných odpadů musí dodavatel zajistit náležitosti podle </w:t>
      </w:r>
      <w:r w:rsidR="00931F25">
        <w:rPr>
          <w:color w:val="auto"/>
          <w:szCs w:val="20"/>
          <w:lang w:val="cs-CZ"/>
        </w:rPr>
        <w:t xml:space="preserve">dohody </w:t>
      </w:r>
      <w:r w:rsidRPr="009209D0">
        <w:rPr>
          <w:color w:val="auto"/>
          <w:szCs w:val="20"/>
          <w:lang w:val="cs-CZ"/>
        </w:rPr>
        <w:t>ADR</w:t>
      </w:r>
      <w:r w:rsidR="000F0A28">
        <w:rPr>
          <w:color w:val="auto"/>
          <w:szCs w:val="20"/>
          <w:lang w:val="cs-CZ"/>
        </w:rPr>
        <w:t xml:space="preserve"> (</w:t>
      </w:r>
      <w:r w:rsidR="00931F25">
        <w:rPr>
          <w:color w:val="auto"/>
          <w:szCs w:val="20"/>
          <w:lang w:val="cs-CZ"/>
        </w:rPr>
        <w:t>týkající se nákladu, vozidla a řidiče).</w:t>
      </w:r>
    </w:p>
    <w:p w14:paraId="36B60B9D" w14:textId="77777777" w:rsidR="00821599" w:rsidRPr="009209D0" w:rsidRDefault="00821599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Odstranění znečištění komunikace, k němuž došlo při vyprazdňování nádob na odpady bezprostředně po provedení odvozu odpadu</w:t>
      </w:r>
      <w:r w:rsidR="00274139" w:rsidRPr="009209D0">
        <w:rPr>
          <w:color w:val="auto"/>
          <w:szCs w:val="20"/>
          <w:lang w:val="cs-CZ"/>
        </w:rPr>
        <w:t>.</w:t>
      </w:r>
    </w:p>
    <w:p w14:paraId="00E84534" w14:textId="77777777" w:rsidR="00821599" w:rsidRPr="009209D0" w:rsidRDefault="00821599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Zajistit opěto</w:t>
      </w:r>
      <w:r w:rsidR="00274139" w:rsidRPr="009209D0">
        <w:rPr>
          <w:color w:val="auto"/>
          <w:szCs w:val="20"/>
          <w:lang w:val="cs-CZ"/>
        </w:rPr>
        <w:t>vné přistavení vyprázdněných nádob na původní místo.</w:t>
      </w:r>
    </w:p>
    <w:p w14:paraId="69B39416" w14:textId="77777777" w:rsidR="00821599" w:rsidRPr="009209D0" w:rsidRDefault="00821599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V případě, kdy nebude moci z prokazatelných důvodů vyprázdnit některou z odpadových nádob, provede její vyprázdnění nejpozději do 24 hodin od pravidelného svozu</w:t>
      </w:r>
      <w:r w:rsidR="00274139" w:rsidRPr="009209D0">
        <w:rPr>
          <w:color w:val="auto"/>
          <w:szCs w:val="20"/>
          <w:lang w:val="cs-CZ"/>
        </w:rPr>
        <w:t>.</w:t>
      </w:r>
    </w:p>
    <w:p w14:paraId="2944F2AD" w14:textId="77777777" w:rsidR="00274139" w:rsidRPr="00274139" w:rsidRDefault="00274139" w:rsidP="007B15AB">
      <w:p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Při manipulaci se sběrnými nádobami zadavatele odpovídá dodavatel za jejich stav a</w:t>
      </w:r>
      <w:r>
        <w:rPr>
          <w:color w:val="auto"/>
          <w:szCs w:val="20"/>
          <w:lang w:val="cs-CZ"/>
        </w:rPr>
        <w:t xml:space="preserve"> </w:t>
      </w:r>
      <w:r w:rsidRPr="00274139">
        <w:rPr>
          <w:color w:val="auto"/>
          <w:szCs w:val="20"/>
          <w:lang w:val="cs-CZ"/>
        </w:rPr>
        <w:t>případné poškození</w:t>
      </w:r>
      <w:r>
        <w:rPr>
          <w:color w:val="auto"/>
          <w:szCs w:val="20"/>
          <w:lang w:val="cs-CZ"/>
        </w:rPr>
        <w:t>. P</w:t>
      </w:r>
      <w:r w:rsidRPr="00274139">
        <w:rPr>
          <w:color w:val="auto"/>
          <w:szCs w:val="20"/>
          <w:lang w:val="cs-CZ"/>
        </w:rPr>
        <w:t>řípadné poškození nahlásí zadavate</w:t>
      </w:r>
      <w:r w:rsidR="007B15AB">
        <w:rPr>
          <w:color w:val="auto"/>
          <w:szCs w:val="20"/>
          <w:lang w:val="cs-CZ"/>
        </w:rPr>
        <w:t>li a zajistí opravu, či náhradu.</w:t>
      </w:r>
    </w:p>
    <w:p w14:paraId="551E9E41" w14:textId="77777777" w:rsidR="00821599" w:rsidRDefault="00821599" w:rsidP="00821599">
      <w:pPr>
        <w:rPr>
          <w:i/>
          <w:color w:val="auto"/>
          <w:szCs w:val="20"/>
          <w:lang w:val="cs-CZ"/>
        </w:rPr>
      </w:pPr>
    </w:p>
    <w:p w14:paraId="12AA016D" w14:textId="77777777" w:rsidR="00821599" w:rsidRPr="009209D0" w:rsidRDefault="00821599" w:rsidP="00821599">
      <w:pPr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lastRenderedPageBreak/>
        <w:t>Dodavatel musí zajistit informování zadavatele o:</w:t>
      </w:r>
    </w:p>
    <w:p w14:paraId="1F0575F6" w14:textId="77777777" w:rsidR="00821599" w:rsidRPr="009209D0" w:rsidRDefault="00821599" w:rsidP="00A26A34">
      <w:pPr>
        <w:numPr>
          <w:ilvl w:val="0"/>
          <w:numId w:val="16"/>
        </w:numPr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nepřístupnosti odpadových nádob pro vyvezení;</w:t>
      </w:r>
    </w:p>
    <w:p w14:paraId="2F8B1D29" w14:textId="77777777" w:rsidR="00821599" w:rsidRPr="009209D0" w:rsidRDefault="00274139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stanovišti</w:t>
      </w:r>
      <w:r w:rsidR="00821599" w:rsidRPr="009209D0">
        <w:rPr>
          <w:color w:val="auto"/>
          <w:szCs w:val="20"/>
          <w:lang w:val="cs-CZ"/>
        </w:rPr>
        <w:t xml:space="preserve"> odpadových nádob, kde byl odpad opakovaně volně uložen mimo odpadové nádoby v důsledku jejich přeplnění,</w:t>
      </w:r>
    </w:p>
    <w:p w14:paraId="06EA699E" w14:textId="77777777" w:rsidR="00821599" w:rsidRPr="009209D0" w:rsidRDefault="00821599" w:rsidP="007B15AB">
      <w:pPr>
        <w:numPr>
          <w:ilvl w:val="0"/>
          <w:numId w:val="16"/>
        </w:numPr>
        <w:jc w:val="both"/>
        <w:rPr>
          <w:color w:val="auto"/>
          <w:szCs w:val="20"/>
          <w:lang w:val="cs-CZ"/>
        </w:rPr>
      </w:pPr>
      <w:r w:rsidRPr="009209D0">
        <w:rPr>
          <w:color w:val="auto"/>
          <w:szCs w:val="20"/>
          <w:lang w:val="cs-CZ"/>
        </w:rPr>
        <w:t>místech / nádobách na odpad, ve kterých byl uložen jiný odpad než deklarované označení daného kontejneru/ nádoby;</w:t>
      </w:r>
    </w:p>
    <w:p w14:paraId="69E27CF5" w14:textId="77777777" w:rsidR="00867422" w:rsidRPr="009209D0" w:rsidRDefault="00867422" w:rsidP="00821599">
      <w:pPr>
        <w:rPr>
          <w:color w:val="auto"/>
          <w:szCs w:val="20"/>
          <w:lang w:val="cs-CZ"/>
        </w:rPr>
      </w:pPr>
    </w:p>
    <w:p w14:paraId="30E0A370" w14:textId="77777777" w:rsidR="00867422" w:rsidRPr="00867422" w:rsidRDefault="00DE22A5" w:rsidP="00DE22A5">
      <w:pPr>
        <w:pStyle w:val="Heading2"/>
        <w:rPr>
          <w:lang w:val="cs-CZ"/>
        </w:rPr>
      </w:pPr>
      <w:bookmarkStart w:id="17" w:name="_Toc443070355"/>
      <w:bookmarkStart w:id="18" w:name="_Toc39742710"/>
      <w:r>
        <w:rPr>
          <w:lang w:val="cs-CZ"/>
        </w:rPr>
        <w:t>P</w:t>
      </w:r>
      <w:r w:rsidR="00867422" w:rsidRPr="00867422">
        <w:rPr>
          <w:lang w:val="cs-CZ"/>
        </w:rPr>
        <w:t xml:space="preserve">ronájem </w:t>
      </w:r>
      <w:r w:rsidRPr="00DE22A5">
        <w:rPr>
          <w:lang w:val="cs-CZ"/>
        </w:rPr>
        <w:t>shromažďovací</w:t>
      </w:r>
      <w:r>
        <w:rPr>
          <w:lang w:val="cs-CZ"/>
        </w:rPr>
        <w:t>ch</w:t>
      </w:r>
      <w:r w:rsidRPr="00DE22A5">
        <w:rPr>
          <w:lang w:val="cs-CZ"/>
        </w:rPr>
        <w:t xml:space="preserve"> </w:t>
      </w:r>
      <w:r>
        <w:rPr>
          <w:lang w:val="cs-CZ"/>
        </w:rPr>
        <w:t>prostředků</w:t>
      </w:r>
      <w:bookmarkEnd w:id="17"/>
      <w:bookmarkEnd w:id="18"/>
    </w:p>
    <w:p w14:paraId="34EAD0C3" w14:textId="77777777" w:rsidR="00867422" w:rsidRPr="000545B8" w:rsidRDefault="00867422" w:rsidP="00867422">
      <w:pPr>
        <w:rPr>
          <w:i/>
          <w:color w:val="auto"/>
          <w:szCs w:val="20"/>
          <w:lang w:val="cs-CZ"/>
        </w:rPr>
      </w:pPr>
    </w:p>
    <w:p w14:paraId="2F5790D9" w14:textId="77777777" w:rsidR="00274139" w:rsidRDefault="00867422" w:rsidP="004456DB">
      <w:p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 xml:space="preserve">Dodavatel služby musí </w:t>
      </w:r>
      <w:bookmarkStart w:id="19" w:name="OLE_LINK3"/>
      <w:r w:rsidRPr="000545B8">
        <w:rPr>
          <w:color w:val="auto"/>
          <w:szCs w:val="20"/>
          <w:lang w:val="cs-CZ"/>
        </w:rPr>
        <w:t>zajistit</w:t>
      </w:r>
      <w:bookmarkEnd w:id="19"/>
      <w:r w:rsidR="00274139">
        <w:rPr>
          <w:color w:val="auto"/>
          <w:szCs w:val="20"/>
          <w:lang w:val="cs-CZ"/>
        </w:rPr>
        <w:t xml:space="preserve"> </w:t>
      </w:r>
      <w:r w:rsidRPr="000545B8">
        <w:rPr>
          <w:color w:val="auto"/>
          <w:szCs w:val="20"/>
          <w:lang w:val="cs-CZ"/>
        </w:rPr>
        <w:t>Přenechání do nájmu na dobu trvání Smlouvy shromažďovací prostředky</w:t>
      </w:r>
      <w:r w:rsidR="00274139">
        <w:rPr>
          <w:color w:val="auto"/>
          <w:szCs w:val="20"/>
          <w:lang w:val="cs-CZ"/>
        </w:rPr>
        <w:t xml:space="preserve"> na odpady</w:t>
      </w:r>
      <w:r w:rsidRPr="000545B8">
        <w:rPr>
          <w:color w:val="auto"/>
          <w:szCs w:val="20"/>
          <w:lang w:val="cs-CZ"/>
        </w:rPr>
        <w:t xml:space="preserve"> (kontejnery</w:t>
      </w:r>
      <w:r w:rsidR="000545B8" w:rsidRPr="000545B8">
        <w:rPr>
          <w:color w:val="auto"/>
          <w:szCs w:val="20"/>
          <w:lang w:val="cs-CZ"/>
        </w:rPr>
        <w:t xml:space="preserve"> a sklad</w:t>
      </w:r>
      <w:r w:rsidRPr="000545B8">
        <w:rPr>
          <w:color w:val="auto"/>
          <w:szCs w:val="20"/>
          <w:lang w:val="cs-CZ"/>
        </w:rPr>
        <w:t xml:space="preserve">) uvedené v tabulce </w:t>
      </w:r>
      <w:r w:rsidR="000F0A28">
        <w:rPr>
          <w:color w:val="auto"/>
          <w:szCs w:val="20"/>
          <w:lang w:val="cs-CZ"/>
        </w:rPr>
        <w:t>C</w:t>
      </w:r>
      <w:r w:rsidR="00274139">
        <w:rPr>
          <w:color w:val="auto"/>
          <w:szCs w:val="20"/>
          <w:lang w:val="cs-CZ"/>
        </w:rPr>
        <w:t>.</w:t>
      </w:r>
    </w:p>
    <w:p w14:paraId="4D5C9DA9" w14:textId="77777777" w:rsidR="000545B8" w:rsidRPr="000545B8" w:rsidRDefault="00164DA2" w:rsidP="004456DB">
      <w:pPr>
        <w:numPr>
          <w:ilvl w:val="0"/>
          <w:numId w:val="17"/>
        </w:num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>Sklad musí být uzamykatelný s integrovanou</w:t>
      </w:r>
      <w:r>
        <w:rPr>
          <w:color w:val="auto"/>
          <w:szCs w:val="20"/>
          <w:lang w:val="cs-CZ"/>
        </w:rPr>
        <w:t xml:space="preserve"> podlahovou záchytnou vanou, například typ „Mobilní sběrna velká ABROLL (2300x2000x4500)“</w:t>
      </w:r>
      <w:r w:rsidR="00CF631B">
        <w:rPr>
          <w:color w:val="auto"/>
          <w:szCs w:val="20"/>
          <w:lang w:val="cs-CZ"/>
        </w:rPr>
        <w:t xml:space="preserve"> nebo srovnatelný. </w:t>
      </w:r>
    </w:p>
    <w:p w14:paraId="75194B83" w14:textId="77777777" w:rsidR="00867422" w:rsidRPr="000545B8" w:rsidRDefault="00867422" w:rsidP="004456DB">
      <w:pPr>
        <w:numPr>
          <w:ilvl w:val="0"/>
          <w:numId w:val="17"/>
        </w:num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 xml:space="preserve">Sjednané </w:t>
      </w:r>
      <w:r w:rsidR="00274139">
        <w:rPr>
          <w:color w:val="auto"/>
          <w:szCs w:val="20"/>
          <w:lang w:val="cs-CZ"/>
        </w:rPr>
        <w:t xml:space="preserve">shromažďovací </w:t>
      </w:r>
      <w:r w:rsidR="000545B8" w:rsidRPr="000545B8">
        <w:rPr>
          <w:color w:val="auto"/>
          <w:szCs w:val="20"/>
          <w:lang w:val="cs-CZ"/>
        </w:rPr>
        <w:t>prostředky</w:t>
      </w:r>
      <w:r w:rsidR="00274139">
        <w:rPr>
          <w:color w:val="auto"/>
          <w:szCs w:val="20"/>
          <w:lang w:val="cs-CZ"/>
        </w:rPr>
        <w:t xml:space="preserve"> na odpady</w:t>
      </w:r>
      <w:r w:rsidR="000545B8" w:rsidRPr="000545B8">
        <w:rPr>
          <w:color w:val="auto"/>
          <w:szCs w:val="20"/>
          <w:lang w:val="cs-CZ"/>
        </w:rPr>
        <w:t xml:space="preserve"> musí být předány </w:t>
      </w:r>
      <w:r w:rsidRPr="000545B8">
        <w:rPr>
          <w:color w:val="auto"/>
          <w:szCs w:val="20"/>
          <w:lang w:val="cs-CZ"/>
        </w:rPr>
        <w:t>do 3 pracovních dnů</w:t>
      </w:r>
      <w:r w:rsidR="00274139">
        <w:rPr>
          <w:color w:val="auto"/>
          <w:szCs w:val="20"/>
          <w:lang w:val="cs-CZ"/>
        </w:rPr>
        <w:t xml:space="preserve"> od nabytí platnosti smlouvy</w:t>
      </w:r>
      <w:r w:rsidR="00946BDA">
        <w:rPr>
          <w:color w:val="auto"/>
          <w:szCs w:val="20"/>
          <w:lang w:val="cs-CZ"/>
        </w:rPr>
        <w:t>, a to do mezinárodního výzkumného centra ELI Beamlines</w:t>
      </w:r>
      <w:r w:rsidR="00C32DDC">
        <w:rPr>
          <w:color w:val="auto"/>
          <w:szCs w:val="20"/>
          <w:lang w:val="cs-CZ"/>
        </w:rPr>
        <w:t>.</w:t>
      </w:r>
    </w:p>
    <w:p w14:paraId="6672C8BD" w14:textId="77777777" w:rsidR="00867422" w:rsidRPr="000545B8" w:rsidRDefault="00274139" w:rsidP="004456DB">
      <w:pPr>
        <w:numPr>
          <w:ilvl w:val="0"/>
          <w:numId w:val="17"/>
        </w:numPr>
        <w:jc w:val="both"/>
        <w:rPr>
          <w:color w:val="auto"/>
          <w:szCs w:val="20"/>
          <w:lang w:val="cs-CZ"/>
        </w:rPr>
      </w:pPr>
      <w:r>
        <w:rPr>
          <w:color w:val="auto"/>
          <w:szCs w:val="20"/>
          <w:lang w:val="cs-CZ"/>
        </w:rPr>
        <w:t>Dodavatel musí p</w:t>
      </w:r>
      <w:r w:rsidR="00867422" w:rsidRPr="000545B8">
        <w:rPr>
          <w:color w:val="auto"/>
          <w:szCs w:val="20"/>
          <w:lang w:val="cs-CZ"/>
        </w:rPr>
        <w:t xml:space="preserve">o dobu nájmu udržovat </w:t>
      </w:r>
      <w:r w:rsidR="0052081E">
        <w:rPr>
          <w:color w:val="auto"/>
          <w:szCs w:val="20"/>
          <w:lang w:val="cs-CZ"/>
        </w:rPr>
        <w:t xml:space="preserve">pronajaté </w:t>
      </w:r>
      <w:r w:rsidR="00C32DDC">
        <w:rPr>
          <w:color w:val="auto"/>
          <w:szCs w:val="20"/>
          <w:lang w:val="cs-CZ"/>
        </w:rPr>
        <w:t>shromažďovací prostředky odpadů</w:t>
      </w:r>
      <w:r w:rsidR="00867422" w:rsidRPr="000545B8">
        <w:rPr>
          <w:color w:val="auto"/>
          <w:szCs w:val="20"/>
          <w:lang w:val="cs-CZ"/>
        </w:rPr>
        <w:t xml:space="preserve"> v dobrém technickém stavu, včetně zajištění oprav</w:t>
      </w:r>
      <w:r>
        <w:rPr>
          <w:color w:val="auto"/>
          <w:szCs w:val="20"/>
          <w:lang w:val="cs-CZ"/>
        </w:rPr>
        <w:t xml:space="preserve">y nebo </w:t>
      </w:r>
      <w:r w:rsidR="00C32DDC">
        <w:rPr>
          <w:color w:val="auto"/>
          <w:szCs w:val="20"/>
          <w:lang w:val="cs-CZ"/>
        </w:rPr>
        <w:t xml:space="preserve">zajištění </w:t>
      </w:r>
      <w:r>
        <w:rPr>
          <w:color w:val="auto"/>
          <w:szCs w:val="20"/>
          <w:lang w:val="cs-CZ"/>
        </w:rPr>
        <w:t xml:space="preserve">výměny </w:t>
      </w:r>
      <w:r w:rsidR="00C32DDC">
        <w:rPr>
          <w:color w:val="auto"/>
          <w:szCs w:val="20"/>
          <w:lang w:val="cs-CZ"/>
        </w:rPr>
        <w:t>v případě nefunkčnosti.</w:t>
      </w:r>
    </w:p>
    <w:p w14:paraId="5C8BE714" w14:textId="77777777" w:rsidR="000545B8" w:rsidRPr="000545B8" w:rsidRDefault="000545B8" w:rsidP="00867422">
      <w:pPr>
        <w:rPr>
          <w:color w:val="auto"/>
          <w:szCs w:val="20"/>
          <w:lang w:val="cs-CZ"/>
        </w:rPr>
      </w:pPr>
    </w:p>
    <w:p w14:paraId="7E2CE418" w14:textId="77777777" w:rsidR="00867422" w:rsidRPr="00867422" w:rsidRDefault="00A33F5C" w:rsidP="00867422">
      <w:pPr>
        <w:pStyle w:val="Heading2"/>
        <w:rPr>
          <w:lang w:val="cs-CZ"/>
        </w:rPr>
      </w:pPr>
      <w:bookmarkStart w:id="20" w:name="_Toc443070356"/>
      <w:bookmarkStart w:id="21" w:name="_Toc39742711"/>
      <w:r>
        <w:rPr>
          <w:lang w:val="cs-CZ"/>
        </w:rPr>
        <w:t>A</w:t>
      </w:r>
      <w:r w:rsidR="000545B8">
        <w:rPr>
          <w:lang w:val="cs-CZ"/>
        </w:rPr>
        <w:t>dministrativní činnosti související s nakládání</w:t>
      </w:r>
      <w:r>
        <w:rPr>
          <w:lang w:val="cs-CZ"/>
        </w:rPr>
        <w:t>m</w:t>
      </w:r>
      <w:r w:rsidR="000545B8">
        <w:rPr>
          <w:lang w:val="cs-CZ"/>
        </w:rPr>
        <w:t xml:space="preserve"> s odpady</w:t>
      </w:r>
      <w:bookmarkEnd w:id="20"/>
      <w:bookmarkEnd w:id="21"/>
    </w:p>
    <w:p w14:paraId="1B377A43" w14:textId="77777777" w:rsidR="00867422" w:rsidRPr="000545B8" w:rsidRDefault="00867422" w:rsidP="00204304">
      <w:p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 xml:space="preserve">Dodavatel služby </w:t>
      </w:r>
      <w:bookmarkStart w:id="22" w:name="OLE_LINK7"/>
      <w:bookmarkStart w:id="23" w:name="OLE_LINK8"/>
      <w:r w:rsidRPr="000545B8">
        <w:rPr>
          <w:color w:val="auto"/>
          <w:szCs w:val="20"/>
          <w:lang w:val="cs-CZ"/>
        </w:rPr>
        <w:t xml:space="preserve">musí </w:t>
      </w:r>
      <w:bookmarkEnd w:id="22"/>
      <w:bookmarkEnd w:id="23"/>
      <w:r w:rsidRPr="000545B8">
        <w:rPr>
          <w:color w:val="auto"/>
          <w:szCs w:val="20"/>
          <w:lang w:val="cs-CZ"/>
        </w:rPr>
        <w:t xml:space="preserve">zajistit: </w:t>
      </w:r>
    </w:p>
    <w:p w14:paraId="3A5A1476" w14:textId="77777777" w:rsidR="00867422" w:rsidRPr="000545B8" w:rsidRDefault="00867422" w:rsidP="00204304">
      <w:pPr>
        <w:numPr>
          <w:ilvl w:val="0"/>
          <w:numId w:val="18"/>
        </w:numPr>
        <w:jc w:val="both"/>
        <w:rPr>
          <w:color w:val="auto"/>
          <w:szCs w:val="20"/>
          <w:lang w:val="cs-CZ"/>
        </w:rPr>
      </w:pPr>
      <w:bookmarkStart w:id="24" w:name="OLE_LINK4"/>
      <w:r w:rsidRPr="000545B8">
        <w:rPr>
          <w:color w:val="auto"/>
          <w:szCs w:val="20"/>
          <w:lang w:val="cs-CZ"/>
        </w:rPr>
        <w:t xml:space="preserve">zpracovaní a předání objednateli </w:t>
      </w:r>
      <w:bookmarkEnd w:id="24"/>
      <w:r w:rsidRPr="000545B8">
        <w:rPr>
          <w:color w:val="auto"/>
          <w:szCs w:val="20"/>
          <w:lang w:val="cs-CZ"/>
        </w:rPr>
        <w:t xml:space="preserve">měsíčních výkazů hmotností převzatých odpadů dle katalogových čísel, jako podkladu pro průběžnou evidenci odpadů; </w:t>
      </w:r>
    </w:p>
    <w:p w14:paraId="2CCFCE95" w14:textId="77777777" w:rsidR="00867422" w:rsidRPr="000545B8" w:rsidRDefault="000545B8" w:rsidP="00204304">
      <w:pPr>
        <w:numPr>
          <w:ilvl w:val="0"/>
          <w:numId w:val="18"/>
        </w:num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>zpracování a předání</w:t>
      </w:r>
      <w:r w:rsidR="00867422" w:rsidRPr="000545B8">
        <w:rPr>
          <w:color w:val="auto"/>
          <w:szCs w:val="20"/>
          <w:lang w:val="cs-CZ"/>
        </w:rPr>
        <w:t xml:space="preserve"> podkladu pro roční hlášení o produkci </w:t>
      </w:r>
      <w:r w:rsidRPr="000545B8">
        <w:rPr>
          <w:color w:val="auto"/>
          <w:szCs w:val="20"/>
          <w:lang w:val="cs-CZ"/>
        </w:rPr>
        <w:t>a nakládání s odpady,</w:t>
      </w:r>
      <w:r w:rsidR="00867422" w:rsidRPr="000545B8">
        <w:rPr>
          <w:color w:val="auto"/>
          <w:szCs w:val="20"/>
          <w:lang w:val="cs-CZ"/>
        </w:rPr>
        <w:t xml:space="preserve"> a to nejpozději do 15. ledna v písemné a elektronické podobě (v datovém standardu MŽP pro možnost vkládání do ISPOP);</w:t>
      </w:r>
    </w:p>
    <w:p w14:paraId="3B34EA31" w14:textId="77777777" w:rsidR="00867422" w:rsidRPr="000545B8" w:rsidRDefault="000B76C5" w:rsidP="00204304">
      <w:pPr>
        <w:numPr>
          <w:ilvl w:val="0"/>
          <w:numId w:val="18"/>
        </w:numPr>
        <w:jc w:val="both"/>
        <w:rPr>
          <w:color w:val="auto"/>
          <w:szCs w:val="20"/>
          <w:lang w:val="cs-CZ"/>
        </w:rPr>
      </w:pPr>
      <w:r w:rsidRPr="000545B8">
        <w:rPr>
          <w:color w:val="auto"/>
          <w:szCs w:val="20"/>
          <w:lang w:val="cs-CZ"/>
        </w:rPr>
        <w:t xml:space="preserve">plnění povinnosti ohlašování přepravy nebezpečných opadů v systému SEPNO, </w:t>
      </w:r>
      <w:r w:rsidR="00DE22A5" w:rsidRPr="000545B8">
        <w:rPr>
          <w:color w:val="auto"/>
          <w:szCs w:val="20"/>
          <w:lang w:val="cs-CZ"/>
        </w:rPr>
        <w:t xml:space="preserve">v </w:t>
      </w:r>
      <w:r w:rsidRPr="000545B8">
        <w:rPr>
          <w:color w:val="auto"/>
          <w:szCs w:val="20"/>
          <w:lang w:val="cs-CZ"/>
        </w:rPr>
        <w:t>legislat</w:t>
      </w:r>
      <w:r w:rsidR="00DE22A5" w:rsidRPr="000545B8">
        <w:rPr>
          <w:color w:val="auto"/>
          <w:szCs w:val="20"/>
          <w:lang w:val="cs-CZ"/>
        </w:rPr>
        <w:t>ivou daném termínu</w:t>
      </w:r>
      <w:r w:rsidR="00867422" w:rsidRPr="000545B8">
        <w:rPr>
          <w:color w:val="auto"/>
          <w:szCs w:val="20"/>
          <w:lang w:val="cs-CZ"/>
        </w:rPr>
        <w:t>.</w:t>
      </w:r>
    </w:p>
    <w:p w14:paraId="78093F40" w14:textId="77777777" w:rsidR="00D76A58" w:rsidRPr="00601017" w:rsidRDefault="00A33F5C" w:rsidP="00D76A58">
      <w:pPr>
        <w:pStyle w:val="Heading1"/>
        <w:spacing w:before="480"/>
        <w:jc w:val="left"/>
        <w:rPr>
          <w:lang w:val="cs-CZ"/>
        </w:rPr>
      </w:pPr>
      <w:bookmarkStart w:id="25" w:name="_Toc39742715"/>
      <w:r>
        <w:rPr>
          <w:lang w:val="cs-CZ"/>
        </w:rPr>
        <w:t>Kontrola činností objednatelem</w:t>
      </w:r>
      <w:bookmarkEnd w:id="25"/>
    </w:p>
    <w:p w14:paraId="15CC7835" w14:textId="77777777" w:rsidR="007B4AC4" w:rsidRPr="00162810" w:rsidRDefault="00867422" w:rsidP="00096D58">
      <w:pPr>
        <w:pStyle w:val="ListParagraph"/>
        <w:numPr>
          <w:ilvl w:val="0"/>
          <w:numId w:val="40"/>
        </w:numPr>
        <w:jc w:val="both"/>
        <w:rPr>
          <w:lang w:val="cs-CZ"/>
        </w:rPr>
      </w:pPr>
      <w:r w:rsidRPr="00162810">
        <w:rPr>
          <w:lang w:val="cs-CZ"/>
        </w:rPr>
        <w:t xml:space="preserve">Dodavatel musí </w:t>
      </w:r>
      <w:r w:rsidR="00254B2F">
        <w:rPr>
          <w:lang w:val="cs-CZ"/>
        </w:rPr>
        <w:t>zadavateli</w:t>
      </w:r>
      <w:r w:rsidRPr="00162810">
        <w:rPr>
          <w:lang w:val="cs-CZ"/>
        </w:rPr>
        <w:t xml:space="preserve"> umožnit průběžnou kontrolu zajišťování </w:t>
      </w:r>
      <w:r w:rsidR="007539AE" w:rsidRPr="00162810">
        <w:rPr>
          <w:lang w:val="cs-CZ"/>
        </w:rPr>
        <w:t xml:space="preserve">činností uvedených v tomto dokumentu včetně </w:t>
      </w:r>
      <w:r w:rsidRPr="00162810">
        <w:rPr>
          <w:lang w:val="cs-CZ"/>
        </w:rPr>
        <w:t>kontrol</w:t>
      </w:r>
      <w:r w:rsidR="007539AE" w:rsidRPr="00162810">
        <w:rPr>
          <w:lang w:val="cs-CZ"/>
        </w:rPr>
        <w:t>y</w:t>
      </w:r>
      <w:r w:rsidRPr="00162810">
        <w:rPr>
          <w:lang w:val="cs-CZ"/>
        </w:rPr>
        <w:t xml:space="preserve"> </w:t>
      </w:r>
      <w:r w:rsidR="007539AE" w:rsidRPr="00162810">
        <w:rPr>
          <w:lang w:val="cs-CZ"/>
        </w:rPr>
        <w:t>dokumentace a záznamů</w:t>
      </w:r>
      <w:r w:rsidRPr="00162810">
        <w:rPr>
          <w:lang w:val="cs-CZ"/>
        </w:rPr>
        <w:t xml:space="preserve"> k těmto činnostem.</w:t>
      </w:r>
    </w:p>
    <w:p w14:paraId="602C49C4" w14:textId="77777777" w:rsidR="00162810" w:rsidRPr="00162810" w:rsidRDefault="00162810" w:rsidP="00096D58">
      <w:pPr>
        <w:pStyle w:val="ListParagraph"/>
        <w:numPr>
          <w:ilvl w:val="0"/>
          <w:numId w:val="40"/>
        </w:numPr>
        <w:jc w:val="both"/>
        <w:rPr>
          <w:lang w:val="cs-CZ"/>
        </w:rPr>
      </w:pPr>
      <w:r w:rsidRPr="00162810">
        <w:rPr>
          <w:lang w:val="cs-CZ"/>
        </w:rPr>
        <w:t xml:space="preserve">Dodavatel musí prostřednictvím zápisů provádět pravidelné měsíční informování </w:t>
      </w:r>
      <w:r w:rsidR="00254B2F">
        <w:rPr>
          <w:lang w:val="cs-CZ"/>
        </w:rPr>
        <w:t>zadavatele</w:t>
      </w:r>
      <w:r w:rsidRPr="00162810">
        <w:rPr>
          <w:lang w:val="cs-CZ"/>
        </w:rPr>
        <w:t xml:space="preserve"> o provedených řádných a mimořádných pracích a zásazích. Veškeré tyto zápisy musí Dodavatel archivovat, jak v papírové, tak i v digitální podobě a předávat </w:t>
      </w:r>
      <w:r w:rsidR="00254B2F">
        <w:rPr>
          <w:lang w:val="cs-CZ"/>
        </w:rPr>
        <w:t>zadavateli</w:t>
      </w:r>
      <w:r w:rsidRPr="00162810">
        <w:rPr>
          <w:lang w:val="cs-CZ"/>
        </w:rPr>
        <w:t xml:space="preserve"> ve dvou kopiích jako součást Měsíční zprávy (RD-0</w:t>
      </w:r>
      <w:r w:rsidR="00A237C7">
        <w:rPr>
          <w:lang w:val="cs-CZ"/>
        </w:rPr>
        <w:t>2</w:t>
      </w:r>
      <w:r w:rsidRPr="00162810">
        <w:rPr>
          <w:lang w:val="cs-CZ"/>
        </w:rPr>
        <w:t>).</w:t>
      </w:r>
    </w:p>
    <w:p w14:paraId="1E16CD1B" w14:textId="77777777" w:rsidR="00162810" w:rsidRPr="00162810" w:rsidRDefault="00162810" w:rsidP="00096D58">
      <w:pPr>
        <w:pStyle w:val="ListParagraph"/>
        <w:numPr>
          <w:ilvl w:val="0"/>
          <w:numId w:val="40"/>
        </w:numPr>
        <w:jc w:val="both"/>
        <w:rPr>
          <w:lang w:val="cs-CZ"/>
        </w:rPr>
      </w:pPr>
      <w:r w:rsidRPr="00162810">
        <w:rPr>
          <w:lang w:val="cs-CZ"/>
        </w:rPr>
        <w:t>Dodavatel musí vést a archivovat veškeré předepsané záznamy a doklady týkající se jeho činnosti a jejich vybavení.</w:t>
      </w:r>
    </w:p>
    <w:p w14:paraId="6BC743AC" w14:textId="77777777" w:rsidR="00307268" w:rsidRPr="00E91DEB" w:rsidRDefault="00162810" w:rsidP="00E91DEB">
      <w:pPr>
        <w:pStyle w:val="ListParagraph"/>
        <w:numPr>
          <w:ilvl w:val="0"/>
          <w:numId w:val="40"/>
        </w:numPr>
        <w:jc w:val="both"/>
        <w:rPr>
          <w:lang w:val="cs-CZ"/>
        </w:rPr>
      </w:pPr>
      <w:r w:rsidRPr="00162810">
        <w:rPr>
          <w:lang w:val="cs-CZ"/>
        </w:rPr>
        <w:lastRenderedPageBreak/>
        <w:t>Všechny činnosti Dodavatele musí být prováděny tak aby neohrožovaly provoz Areálu EL</w:t>
      </w:r>
      <w:r w:rsidR="00254B2F">
        <w:rPr>
          <w:lang w:val="cs-CZ"/>
        </w:rPr>
        <w:t>I Beamlines</w:t>
      </w:r>
      <w:r w:rsidRPr="00162810">
        <w:rPr>
          <w:lang w:val="cs-CZ"/>
        </w:rPr>
        <w:t>.</w:t>
      </w:r>
    </w:p>
    <w:p w14:paraId="567C0688" w14:textId="77777777" w:rsidR="00867422" w:rsidRPr="00867422" w:rsidRDefault="00867422" w:rsidP="00307268">
      <w:pPr>
        <w:pStyle w:val="Heading1"/>
        <w:rPr>
          <w:lang w:val="cs-CZ"/>
        </w:rPr>
      </w:pPr>
      <w:bookmarkStart w:id="26" w:name="_Toc443070358"/>
      <w:bookmarkStart w:id="27" w:name="_Toc39742716"/>
      <w:r w:rsidRPr="00867422">
        <w:rPr>
          <w:lang w:val="cs-CZ"/>
        </w:rPr>
        <w:t>Příloh</w:t>
      </w:r>
      <w:bookmarkEnd w:id="26"/>
      <w:r w:rsidR="001C0B4F">
        <w:rPr>
          <w:lang w:val="cs-CZ"/>
        </w:rPr>
        <w:t>y</w:t>
      </w:r>
      <w:bookmarkEnd w:id="27"/>
    </w:p>
    <w:p w14:paraId="6F1382B8" w14:textId="77777777" w:rsidR="00867422" w:rsidRPr="00867422" w:rsidRDefault="0075366C" w:rsidP="00350F6D">
      <w:pPr>
        <w:pStyle w:val="Heading2"/>
        <w:spacing w:after="240"/>
        <w:ind w:hanging="1425"/>
        <w:rPr>
          <w:lang w:val="cs-CZ"/>
        </w:rPr>
      </w:pPr>
      <w:bookmarkStart w:id="28" w:name="_Toc443070359"/>
      <w:bookmarkStart w:id="29" w:name="_Toc39742717"/>
      <w:r>
        <w:rPr>
          <w:lang w:val="cs-CZ"/>
        </w:rPr>
        <w:t>Tabulka A</w:t>
      </w:r>
      <w:r w:rsidR="00867422" w:rsidRPr="00867422">
        <w:rPr>
          <w:lang w:val="cs-CZ"/>
        </w:rPr>
        <w:t xml:space="preserve"> - Druhy likvidovaných odpadů</w:t>
      </w:r>
      <w:bookmarkEnd w:id="28"/>
      <w:bookmarkEnd w:id="29"/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5672"/>
        <w:gridCol w:w="1275"/>
        <w:gridCol w:w="1560"/>
      </w:tblGrid>
      <w:tr w:rsidR="00EB7C70" w:rsidRPr="00C01451" w14:paraId="29DA24ED" w14:textId="77777777" w:rsidTr="005746C5">
        <w:trPr>
          <w:trHeight w:val="255"/>
        </w:trPr>
        <w:tc>
          <w:tcPr>
            <w:tcW w:w="1275" w:type="dxa"/>
            <w:shd w:val="clear" w:color="auto" w:fill="F2F2F2" w:themeFill="background1" w:themeFillShade="F2"/>
          </w:tcPr>
          <w:p w14:paraId="5A8ABB96" w14:textId="77777777" w:rsidR="00EB7C70" w:rsidRPr="00C01451" w:rsidRDefault="00EB7C70" w:rsidP="005746C5">
            <w:pPr>
              <w:spacing w:before="0" w:after="0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C01451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Kód odpadu</w:t>
            </w:r>
          </w:p>
        </w:tc>
        <w:tc>
          <w:tcPr>
            <w:tcW w:w="5672" w:type="dxa"/>
            <w:shd w:val="clear" w:color="auto" w:fill="F2F2F2" w:themeFill="background1" w:themeFillShade="F2"/>
          </w:tcPr>
          <w:p w14:paraId="174B5551" w14:textId="77777777" w:rsidR="00EB7C70" w:rsidRPr="00C01451" w:rsidRDefault="00EB7C70" w:rsidP="005746C5">
            <w:pPr>
              <w:spacing w:before="0" w:after="0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C01451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Název odpadu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014C683" w14:textId="77777777" w:rsidR="00EB7C70" w:rsidRPr="00C01451" w:rsidRDefault="00EB7C70" w:rsidP="005746C5">
            <w:pPr>
              <w:spacing w:before="0" w:after="0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C01451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Kategorie odpadu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810715E" w14:textId="77777777" w:rsidR="00EB7C70" w:rsidRPr="00C01451" w:rsidRDefault="00EB7C70" w:rsidP="005746C5">
            <w:pPr>
              <w:spacing w:before="0" w:after="0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C01451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 xml:space="preserve">Odhad max. </w:t>
            </w:r>
            <w:r w:rsidR="00264A55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 xml:space="preserve">roční </w:t>
            </w:r>
            <w:r w:rsidRPr="00C01451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produkce (t)</w:t>
            </w:r>
          </w:p>
        </w:tc>
      </w:tr>
      <w:tr w:rsidR="00EB7C70" w:rsidRPr="00C01451" w14:paraId="1FD7243C" w14:textId="77777777" w:rsidTr="005746C5">
        <w:trPr>
          <w:trHeight w:val="255"/>
        </w:trPr>
        <w:tc>
          <w:tcPr>
            <w:tcW w:w="1275" w:type="dxa"/>
            <w:hideMark/>
          </w:tcPr>
          <w:p w14:paraId="30C762A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06 04 04</w:t>
            </w:r>
          </w:p>
        </w:tc>
        <w:tc>
          <w:tcPr>
            <w:tcW w:w="5672" w:type="dxa"/>
            <w:hideMark/>
          </w:tcPr>
          <w:p w14:paraId="6C20703D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 obsahující rtuť</w:t>
            </w:r>
          </w:p>
        </w:tc>
        <w:tc>
          <w:tcPr>
            <w:tcW w:w="1275" w:type="dxa"/>
            <w:hideMark/>
          </w:tcPr>
          <w:p w14:paraId="337ED09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23160C0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0,01</w:t>
            </w:r>
          </w:p>
        </w:tc>
      </w:tr>
      <w:tr w:rsidR="00EB7C70" w:rsidRPr="00C01451" w14:paraId="1C654609" w14:textId="77777777" w:rsidTr="005746C5">
        <w:trPr>
          <w:trHeight w:val="255"/>
        </w:trPr>
        <w:tc>
          <w:tcPr>
            <w:tcW w:w="1275" w:type="dxa"/>
            <w:hideMark/>
          </w:tcPr>
          <w:p w14:paraId="1B95C92C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06 04 05</w:t>
            </w:r>
          </w:p>
        </w:tc>
        <w:tc>
          <w:tcPr>
            <w:tcW w:w="5672" w:type="dxa"/>
            <w:hideMark/>
          </w:tcPr>
          <w:p w14:paraId="5C535960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 obsahující jiné těžké kovy</w:t>
            </w:r>
          </w:p>
        </w:tc>
        <w:tc>
          <w:tcPr>
            <w:tcW w:w="1275" w:type="dxa"/>
            <w:hideMark/>
          </w:tcPr>
          <w:p w14:paraId="0498A12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E6B108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0,01</w:t>
            </w:r>
          </w:p>
        </w:tc>
      </w:tr>
      <w:tr w:rsidR="00EB7C70" w:rsidRPr="00C01451" w14:paraId="43B66BBA" w14:textId="77777777" w:rsidTr="005746C5">
        <w:trPr>
          <w:trHeight w:val="255"/>
        </w:trPr>
        <w:tc>
          <w:tcPr>
            <w:tcW w:w="1275" w:type="dxa"/>
            <w:hideMark/>
          </w:tcPr>
          <w:p w14:paraId="743C960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07 07 03</w:t>
            </w:r>
          </w:p>
        </w:tc>
        <w:tc>
          <w:tcPr>
            <w:tcW w:w="5672" w:type="dxa"/>
            <w:hideMark/>
          </w:tcPr>
          <w:p w14:paraId="535413F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Organická halogenovaná rozpouštědla, promývací kapaliny a matečné louhy</w:t>
            </w:r>
          </w:p>
        </w:tc>
        <w:tc>
          <w:tcPr>
            <w:tcW w:w="1275" w:type="dxa"/>
            <w:hideMark/>
          </w:tcPr>
          <w:p w14:paraId="5B8F803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2B35A2E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47A2C2D5" w14:textId="77777777" w:rsidTr="005746C5">
        <w:trPr>
          <w:trHeight w:val="255"/>
        </w:trPr>
        <w:tc>
          <w:tcPr>
            <w:tcW w:w="1275" w:type="dxa"/>
            <w:hideMark/>
          </w:tcPr>
          <w:p w14:paraId="484F9E2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07 07 04</w:t>
            </w:r>
          </w:p>
        </w:tc>
        <w:tc>
          <w:tcPr>
            <w:tcW w:w="5672" w:type="dxa"/>
            <w:hideMark/>
          </w:tcPr>
          <w:p w14:paraId="31741BD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Jiná organická rozpouštědla, promývací kapaliny a matečné louhy</w:t>
            </w:r>
          </w:p>
        </w:tc>
        <w:tc>
          <w:tcPr>
            <w:tcW w:w="1275" w:type="dxa"/>
            <w:hideMark/>
          </w:tcPr>
          <w:p w14:paraId="4E5D95E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774C5D4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0,45</w:t>
            </w:r>
          </w:p>
        </w:tc>
      </w:tr>
      <w:tr w:rsidR="00EB7C70" w:rsidRPr="00C01451" w14:paraId="44D9988D" w14:textId="77777777" w:rsidTr="005746C5">
        <w:trPr>
          <w:trHeight w:val="255"/>
        </w:trPr>
        <w:tc>
          <w:tcPr>
            <w:tcW w:w="1275" w:type="dxa"/>
            <w:hideMark/>
          </w:tcPr>
          <w:p w14:paraId="4A194A0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08 01 11</w:t>
            </w:r>
          </w:p>
        </w:tc>
        <w:tc>
          <w:tcPr>
            <w:tcW w:w="5672" w:type="dxa"/>
            <w:hideMark/>
          </w:tcPr>
          <w:p w14:paraId="47390664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Odpadní barvy a laky obsahující org. rozpouštědla nebo jiné nebezpečné látky</w:t>
            </w:r>
          </w:p>
        </w:tc>
        <w:tc>
          <w:tcPr>
            <w:tcW w:w="1275" w:type="dxa"/>
            <w:hideMark/>
          </w:tcPr>
          <w:p w14:paraId="71B7181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82454E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1F06777B" w14:textId="77777777" w:rsidTr="005746C5">
        <w:trPr>
          <w:trHeight w:val="255"/>
        </w:trPr>
        <w:tc>
          <w:tcPr>
            <w:tcW w:w="1275" w:type="dxa"/>
            <w:hideMark/>
          </w:tcPr>
          <w:p w14:paraId="6ABE3E6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08 03 12</w:t>
            </w:r>
          </w:p>
        </w:tc>
        <w:tc>
          <w:tcPr>
            <w:tcW w:w="5672" w:type="dxa"/>
            <w:hideMark/>
          </w:tcPr>
          <w:p w14:paraId="1F6BCAF5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Odpadní tiskařské barvy obsahující nebezpečné látky</w:t>
            </w:r>
          </w:p>
        </w:tc>
        <w:tc>
          <w:tcPr>
            <w:tcW w:w="1275" w:type="dxa"/>
            <w:hideMark/>
          </w:tcPr>
          <w:p w14:paraId="0555E9E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BFC098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6FA47647" w14:textId="77777777" w:rsidTr="005746C5">
        <w:trPr>
          <w:trHeight w:val="300"/>
        </w:trPr>
        <w:tc>
          <w:tcPr>
            <w:tcW w:w="1275" w:type="dxa"/>
            <w:hideMark/>
          </w:tcPr>
          <w:p w14:paraId="562271B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10 01 26</w:t>
            </w:r>
          </w:p>
        </w:tc>
        <w:tc>
          <w:tcPr>
            <w:tcW w:w="5672" w:type="dxa"/>
            <w:hideMark/>
          </w:tcPr>
          <w:p w14:paraId="02705C23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 z čištění chladicí vody</w:t>
            </w:r>
          </w:p>
        </w:tc>
        <w:tc>
          <w:tcPr>
            <w:tcW w:w="1275" w:type="dxa"/>
            <w:hideMark/>
          </w:tcPr>
          <w:p w14:paraId="2B8B4D1C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A19ECF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5BE89083" w14:textId="77777777" w:rsidTr="005746C5">
        <w:trPr>
          <w:trHeight w:val="255"/>
        </w:trPr>
        <w:tc>
          <w:tcPr>
            <w:tcW w:w="1275" w:type="dxa"/>
            <w:hideMark/>
          </w:tcPr>
          <w:p w14:paraId="135A64A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12 01 01</w:t>
            </w:r>
          </w:p>
        </w:tc>
        <w:tc>
          <w:tcPr>
            <w:tcW w:w="5672" w:type="dxa"/>
            <w:hideMark/>
          </w:tcPr>
          <w:p w14:paraId="0DD31815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Piliny a třísky železných kovů</w:t>
            </w:r>
          </w:p>
        </w:tc>
        <w:tc>
          <w:tcPr>
            <w:tcW w:w="1275" w:type="dxa"/>
            <w:hideMark/>
          </w:tcPr>
          <w:p w14:paraId="764F9BD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671997FC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32E64488" w14:textId="77777777" w:rsidTr="005746C5">
        <w:trPr>
          <w:trHeight w:val="255"/>
        </w:trPr>
        <w:tc>
          <w:tcPr>
            <w:tcW w:w="1275" w:type="dxa"/>
            <w:hideMark/>
          </w:tcPr>
          <w:p w14:paraId="03FCD5F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12 01 03</w:t>
            </w:r>
          </w:p>
        </w:tc>
        <w:tc>
          <w:tcPr>
            <w:tcW w:w="5672" w:type="dxa"/>
            <w:hideMark/>
          </w:tcPr>
          <w:p w14:paraId="15AA5A6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Piliny a třísky neželezných kovů</w:t>
            </w:r>
          </w:p>
        </w:tc>
        <w:tc>
          <w:tcPr>
            <w:tcW w:w="1275" w:type="dxa"/>
            <w:hideMark/>
          </w:tcPr>
          <w:p w14:paraId="435ACED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0DBD515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47A0986B" w14:textId="77777777" w:rsidTr="005746C5">
        <w:trPr>
          <w:trHeight w:val="255"/>
        </w:trPr>
        <w:tc>
          <w:tcPr>
            <w:tcW w:w="1275" w:type="dxa"/>
            <w:hideMark/>
          </w:tcPr>
          <w:p w14:paraId="46DFEBA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12 01 05</w:t>
            </w:r>
          </w:p>
        </w:tc>
        <w:tc>
          <w:tcPr>
            <w:tcW w:w="5672" w:type="dxa"/>
            <w:hideMark/>
          </w:tcPr>
          <w:p w14:paraId="17601BC5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Plastové hobliny a třísky</w:t>
            </w:r>
          </w:p>
        </w:tc>
        <w:tc>
          <w:tcPr>
            <w:tcW w:w="1275" w:type="dxa"/>
            <w:hideMark/>
          </w:tcPr>
          <w:p w14:paraId="5D160D9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214161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328B8161" w14:textId="77777777" w:rsidTr="005746C5">
        <w:trPr>
          <w:trHeight w:val="255"/>
        </w:trPr>
        <w:tc>
          <w:tcPr>
            <w:tcW w:w="1275" w:type="dxa"/>
            <w:hideMark/>
          </w:tcPr>
          <w:p w14:paraId="77042AD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12 01 07</w:t>
            </w:r>
          </w:p>
        </w:tc>
        <w:tc>
          <w:tcPr>
            <w:tcW w:w="5672" w:type="dxa"/>
            <w:hideMark/>
          </w:tcPr>
          <w:p w14:paraId="75EB8DF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Odpadní minerální řezné oleje neobsahující halogeny (kromě emulzí a roztoků)</w:t>
            </w:r>
          </w:p>
        </w:tc>
        <w:tc>
          <w:tcPr>
            <w:tcW w:w="1275" w:type="dxa"/>
            <w:hideMark/>
          </w:tcPr>
          <w:p w14:paraId="68B2D25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2F3C2CB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530D76B4" w14:textId="77777777" w:rsidTr="005746C5">
        <w:trPr>
          <w:trHeight w:val="255"/>
        </w:trPr>
        <w:tc>
          <w:tcPr>
            <w:tcW w:w="1275" w:type="dxa"/>
            <w:hideMark/>
          </w:tcPr>
          <w:p w14:paraId="2CEF427A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12 01 09</w:t>
            </w:r>
          </w:p>
        </w:tc>
        <w:tc>
          <w:tcPr>
            <w:tcW w:w="5672" w:type="dxa"/>
            <w:hideMark/>
          </w:tcPr>
          <w:p w14:paraId="71D60CC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Odpadní řezné emulze a roztoky neobsahující halogeny</w:t>
            </w:r>
          </w:p>
        </w:tc>
        <w:tc>
          <w:tcPr>
            <w:tcW w:w="1275" w:type="dxa"/>
            <w:hideMark/>
          </w:tcPr>
          <w:p w14:paraId="3BB5DD1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AEF228E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6766CDCF" w14:textId="77777777" w:rsidTr="005746C5">
        <w:trPr>
          <w:trHeight w:val="255"/>
        </w:trPr>
        <w:tc>
          <w:tcPr>
            <w:tcW w:w="1275" w:type="dxa"/>
            <w:hideMark/>
          </w:tcPr>
          <w:p w14:paraId="468FBE6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12 01 13</w:t>
            </w:r>
          </w:p>
        </w:tc>
        <w:tc>
          <w:tcPr>
            <w:tcW w:w="5672" w:type="dxa"/>
            <w:hideMark/>
          </w:tcPr>
          <w:p w14:paraId="1388DF59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 ze svařování</w:t>
            </w:r>
          </w:p>
        </w:tc>
        <w:tc>
          <w:tcPr>
            <w:tcW w:w="1275" w:type="dxa"/>
            <w:hideMark/>
          </w:tcPr>
          <w:p w14:paraId="04ED0FF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589ED7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0,01</w:t>
            </w:r>
          </w:p>
        </w:tc>
      </w:tr>
      <w:tr w:rsidR="00EB7C70" w:rsidRPr="00C01451" w14:paraId="35AEE40C" w14:textId="77777777" w:rsidTr="005746C5">
        <w:trPr>
          <w:trHeight w:val="255"/>
        </w:trPr>
        <w:tc>
          <w:tcPr>
            <w:tcW w:w="1275" w:type="dxa"/>
            <w:hideMark/>
          </w:tcPr>
          <w:p w14:paraId="6DF25C2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12 01 14</w:t>
            </w:r>
          </w:p>
        </w:tc>
        <w:tc>
          <w:tcPr>
            <w:tcW w:w="5672" w:type="dxa"/>
            <w:hideMark/>
          </w:tcPr>
          <w:p w14:paraId="05C66232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Kaly z obrábění obsahující nebezpečné látky</w:t>
            </w:r>
          </w:p>
        </w:tc>
        <w:tc>
          <w:tcPr>
            <w:tcW w:w="1275" w:type="dxa"/>
            <w:hideMark/>
          </w:tcPr>
          <w:p w14:paraId="26B1CECA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E56DED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4AEFDCA1" w14:textId="77777777" w:rsidTr="005746C5">
        <w:trPr>
          <w:trHeight w:val="255"/>
        </w:trPr>
        <w:tc>
          <w:tcPr>
            <w:tcW w:w="1275" w:type="dxa"/>
            <w:hideMark/>
          </w:tcPr>
          <w:p w14:paraId="116F7E5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12 01 20</w:t>
            </w:r>
          </w:p>
        </w:tc>
        <w:tc>
          <w:tcPr>
            <w:tcW w:w="5672" w:type="dxa"/>
            <w:hideMark/>
          </w:tcPr>
          <w:p w14:paraId="7D4DE115" w14:textId="77777777" w:rsidR="00EB7C70" w:rsidRPr="00C01451" w:rsidRDefault="00EB7C70" w:rsidP="00C01451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Upotřebené brusné nástroje a brusné materiály obsahující nebezp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ečné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látky</w:t>
            </w:r>
          </w:p>
        </w:tc>
        <w:tc>
          <w:tcPr>
            <w:tcW w:w="1275" w:type="dxa"/>
            <w:hideMark/>
          </w:tcPr>
          <w:p w14:paraId="2FC0E5E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640B1C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57C535B9" w14:textId="77777777" w:rsidTr="005746C5">
        <w:trPr>
          <w:trHeight w:val="255"/>
        </w:trPr>
        <w:tc>
          <w:tcPr>
            <w:tcW w:w="1275" w:type="dxa"/>
            <w:hideMark/>
          </w:tcPr>
          <w:p w14:paraId="6EEFEA1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13 01 10</w:t>
            </w:r>
          </w:p>
        </w:tc>
        <w:tc>
          <w:tcPr>
            <w:tcW w:w="5672" w:type="dxa"/>
            <w:hideMark/>
          </w:tcPr>
          <w:p w14:paraId="04F3AFBA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Nechlorované hydraulické minerální oleje</w:t>
            </w:r>
          </w:p>
        </w:tc>
        <w:tc>
          <w:tcPr>
            <w:tcW w:w="1275" w:type="dxa"/>
            <w:hideMark/>
          </w:tcPr>
          <w:p w14:paraId="13A9175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58F2056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238D9B77" w14:textId="77777777" w:rsidTr="005746C5">
        <w:trPr>
          <w:trHeight w:val="255"/>
        </w:trPr>
        <w:tc>
          <w:tcPr>
            <w:tcW w:w="1275" w:type="dxa"/>
            <w:hideMark/>
          </w:tcPr>
          <w:p w14:paraId="43AAF21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13 02 05</w:t>
            </w:r>
          </w:p>
        </w:tc>
        <w:tc>
          <w:tcPr>
            <w:tcW w:w="5672" w:type="dxa"/>
            <w:hideMark/>
          </w:tcPr>
          <w:p w14:paraId="10164E2D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Nechlorované minerální motorové, převodové a mazací oleje</w:t>
            </w:r>
          </w:p>
        </w:tc>
        <w:tc>
          <w:tcPr>
            <w:tcW w:w="1275" w:type="dxa"/>
            <w:hideMark/>
          </w:tcPr>
          <w:p w14:paraId="42C1C47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E9A612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233E492D" w14:textId="77777777" w:rsidTr="005746C5">
        <w:trPr>
          <w:trHeight w:val="255"/>
        </w:trPr>
        <w:tc>
          <w:tcPr>
            <w:tcW w:w="1275" w:type="dxa"/>
            <w:hideMark/>
          </w:tcPr>
          <w:p w14:paraId="0A91E19A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13 05 02</w:t>
            </w:r>
          </w:p>
        </w:tc>
        <w:tc>
          <w:tcPr>
            <w:tcW w:w="5672" w:type="dxa"/>
            <w:hideMark/>
          </w:tcPr>
          <w:p w14:paraId="19887B5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Kaly z odlučovačů oleje</w:t>
            </w:r>
          </w:p>
        </w:tc>
        <w:tc>
          <w:tcPr>
            <w:tcW w:w="1275" w:type="dxa"/>
            <w:hideMark/>
          </w:tcPr>
          <w:p w14:paraId="23F1248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751434E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15,00</w:t>
            </w:r>
          </w:p>
        </w:tc>
      </w:tr>
      <w:tr w:rsidR="00EB7C70" w:rsidRPr="00C01451" w14:paraId="4CE8460C" w14:textId="77777777" w:rsidTr="005746C5">
        <w:trPr>
          <w:trHeight w:val="255"/>
        </w:trPr>
        <w:tc>
          <w:tcPr>
            <w:tcW w:w="1275" w:type="dxa"/>
            <w:hideMark/>
          </w:tcPr>
          <w:p w14:paraId="278A134C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13 05 06</w:t>
            </w:r>
          </w:p>
        </w:tc>
        <w:tc>
          <w:tcPr>
            <w:tcW w:w="5672" w:type="dxa"/>
            <w:hideMark/>
          </w:tcPr>
          <w:p w14:paraId="77131D2D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Olej z odlučovačů oleje</w:t>
            </w:r>
          </w:p>
        </w:tc>
        <w:tc>
          <w:tcPr>
            <w:tcW w:w="1275" w:type="dxa"/>
            <w:hideMark/>
          </w:tcPr>
          <w:p w14:paraId="33534DF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DE3F2DA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50B26683" w14:textId="77777777" w:rsidTr="005746C5">
        <w:trPr>
          <w:trHeight w:val="255"/>
        </w:trPr>
        <w:tc>
          <w:tcPr>
            <w:tcW w:w="1275" w:type="dxa"/>
            <w:hideMark/>
          </w:tcPr>
          <w:p w14:paraId="05D424B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13 05 07</w:t>
            </w:r>
          </w:p>
        </w:tc>
        <w:tc>
          <w:tcPr>
            <w:tcW w:w="5672" w:type="dxa"/>
            <w:hideMark/>
          </w:tcPr>
          <w:p w14:paraId="36901DC0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Zaolejovaná voda z odlučovačů oleje</w:t>
            </w:r>
          </w:p>
        </w:tc>
        <w:tc>
          <w:tcPr>
            <w:tcW w:w="1275" w:type="dxa"/>
            <w:hideMark/>
          </w:tcPr>
          <w:p w14:paraId="51D20FD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2B7653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15,00</w:t>
            </w:r>
          </w:p>
        </w:tc>
      </w:tr>
      <w:tr w:rsidR="00EB7C70" w:rsidRPr="00C01451" w14:paraId="1786404B" w14:textId="77777777" w:rsidTr="005746C5">
        <w:trPr>
          <w:trHeight w:val="255"/>
        </w:trPr>
        <w:tc>
          <w:tcPr>
            <w:tcW w:w="1275" w:type="dxa"/>
            <w:noWrap/>
            <w:hideMark/>
          </w:tcPr>
          <w:p w14:paraId="67139BA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13 08 02</w:t>
            </w:r>
          </w:p>
        </w:tc>
        <w:tc>
          <w:tcPr>
            <w:tcW w:w="5672" w:type="dxa"/>
            <w:hideMark/>
          </w:tcPr>
          <w:p w14:paraId="7646AA35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Jiné emulze</w:t>
            </w:r>
          </w:p>
        </w:tc>
        <w:tc>
          <w:tcPr>
            <w:tcW w:w="1275" w:type="dxa"/>
            <w:hideMark/>
          </w:tcPr>
          <w:p w14:paraId="0FFCA5F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A77F88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5,00</w:t>
            </w:r>
          </w:p>
        </w:tc>
      </w:tr>
      <w:tr w:rsidR="00EB7C70" w:rsidRPr="00C01451" w14:paraId="509B2B00" w14:textId="77777777" w:rsidTr="005746C5">
        <w:trPr>
          <w:trHeight w:val="255"/>
        </w:trPr>
        <w:tc>
          <w:tcPr>
            <w:tcW w:w="1275" w:type="dxa"/>
            <w:noWrap/>
            <w:hideMark/>
          </w:tcPr>
          <w:p w14:paraId="145D2A4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14 06 03</w:t>
            </w:r>
          </w:p>
        </w:tc>
        <w:tc>
          <w:tcPr>
            <w:tcW w:w="5672" w:type="dxa"/>
            <w:hideMark/>
          </w:tcPr>
          <w:p w14:paraId="552BC600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Jiná rozpouštědla a směsi rozpouštědel</w:t>
            </w:r>
          </w:p>
        </w:tc>
        <w:tc>
          <w:tcPr>
            <w:tcW w:w="1275" w:type="dxa"/>
            <w:hideMark/>
          </w:tcPr>
          <w:p w14:paraId="0B57D08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2E7C5C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0,50</w:t>
            </w:r>
          </w:p>
        </w:tc>
      </w:tr>
      <w:tr w:rsidR="00EB7C70" w:rsidRPr="00C01451" w14:paraId="2AAFB004" w14:textId="77777777" w:rsidTr="005746C5">
        <w:trPr>
          <w:trHeight w:val="255"/>
        </w:trPr>
        <w:tc>
          <w:tcPr>
            <w:tcW w:w="1275" w:type="dxa"/>
            <w:hideMark/>
          </w:tcPr>
          <w:p w14:paraId="6BCD725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15 01 04</w:t>
            </w:r>
          </w:p>
        </w:tc>
        <w:tc>
          <w:tcPr>
            <w:tcW w:w="5672" w:type="dxa"/>
            <w:hideMark/>
          </w:tcPr>
          <w:p w14:paraId="43A78D0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Kovové obaly</w:t>
            </w:r>
          </w:p>
        </w:tc>
        <w:tc>
          <w:tcPr>
            <w:tcW w:w="1275" w:type="dxa"/>
            <w:hideMark/>
          </w:tcPr>
          <w:p w14:paraId="0DDA2C4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05E12E0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1E11ECF6" w14:textId="77777777" w:rsidTr="005746C5">
        <w:trPr>
          <w:trHeight w:val="255"/>
        </w:trPr>
        <w:tc>
          <w:tcPr>
            <w:tcW w:w="1275" w:type="dxa"/>
            <w:hideMark/>
          </w:tcPr>
          <w:p w14:paraId="31004B6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15 01 05</w:t>
            </w:r>
          </w:p>
        </w:tc>
        <w:tc>
          <w:tcPr>
            <w:tcW w:w="5672" w:type="dxa"/>
            <w:hideMark/>
          </w:tcPr>
          <w:p w14:paraId="73590F2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Kompozitní obaly</w:t>
            </w:r>
          </w:p>
        </w:tc>
        <w:tc>
          <w:tcPr>
            <w:tcW w:w="1275" w:type="dxa"/>
            <w:hideMark/>
          </w:tcPr>
          <w:p w14:paraId="3AA7EEA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77AD38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0D020CF4" w14:textId="77777777" w:rsidTr="005746C5">
        <w:trPr>
          <w:trHeight w:val="255"/>
        </w:trPr>
        <w:tc>
          <w:tcPr>
            <w:tcW w:w="1275" w:type="dxa"/>
            <w:hideMark/>
          </w:tcPr>
          <w:p w14:paraId="30BC6A1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15 01 06</w:t>
            </w:r>
          </w:p>
        </w:tc>
        <w:tc>
          <w:tcPr>
            <w:tcW w:w="5672" w:type="dxa"/>
            <w:hideMark/>
          </w:tcPr>
          <w:p w14:paraId="473DD9B4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Směsné obaly</w:t>
            </w:r>
          </w:p>
        </w:tc>
        <w:tc>
          <w:tcPr>
            <w:tcW w:w="1275" w:type="dxa"/>
            <w:hideMark/>
          </w:tcPr>
          <w:p w14:paraId="2AD5ABD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622DAAE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3,00</w:t>
            </w:r>
          </w:p>
        </w:tc>
      </w:tr>
      <w:tr w:rsidR="00EB7C70" w:rsidRPr="00C01451" w14:paraId="6FD75B4B" w14:textId="77777777" w:rsidTr="005746C5">
        <w:trPr>
          <w:trHeight w:val="255"/>
        </w:trPr>
        <w:tc>
          <w:tcPr>
            <w:tcW w:w="1275" w:type="dxa"/>
            <w:hideMark/>
          </w:tcPr>
          <w:p w14:paraId="22B7A67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15 01 09</w:t>
            </w:r>
          </w:p>
        </w:tc>
        <w:tc>
          <w:tcPr>
            <w:tcW w:w="5672" w:type="dxa"/>
            <w:hideMark/>
          </w:tcPr>
          <w:p w14:paraId="7A7AC593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Textilní obaly</w:t>
            </w:r>
          </w:p>
        </w:tc>
        <w:tc>
          <w:tcPr>
            <w:tcW w:w="1275" w:type="dxa"/>
            <w:hideMark/>
          </w:tcPr>
          <w:p w14:paraId="52FA932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71EB6D9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3D55B6FC" w14:textId="77777777" w:rsidTr="005746C5">
        <w:trPr>
          <w:trHeight w:val="255"/>
        </w:trPr>
        <w:tc>
          <w:tcPr>
            <w:tcW w:w="1275" w:type="dxa"/>
            <w:hideMark/>
          </w:tcPr>
          <w:p w14:paraId="33D643C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15 01 10</w:t>
            </w:r>
          </w:p>
        </w:tc>
        <w:tc>
          <w:tcPr>
            <w:tcW w:w="5672" w:type="dxa"/>
            <w:hideMark/>
          </w:tcPr>
          <w:p w14:paraId="3DF23887" w14:textId="77777777" w:rsidR="00EB7C70" w:rsidRPr="00C01451" w:rsidRDefault="00EB7C70" w:rsidP="00C01451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Obaly obsahující zbytky nebezp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ečných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látek nebo obaly těmito látkami znečištěné</w:t>
            </w:r>
          </w:p>
        </w:tc>
        <w:tc>
          <w:tcPr>
            <w:tcW w:w="1275" w:type="dxa"/>
            <w:hideMark/>
          </w:tcPr>
          <w:p w14:paraId="106F5EB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B91A43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0,50</w:t>
            </w:r>
          </w:p>
        </w:tc>
      </w:tr>
      <w:tr w:rsidR="00EB7C70" w:rsidRPr="00C01451" w14:paraId="4E1B2F7A" w14:textId="77777777" w:rsidTr="005746C5">
        <w:trPr>
          <w:trHeight w:val="255"/>
        </w:trPr>
        <w:tc>
          <w:tcPr>
            <w:tcW w:w="1275" w:type="dxa"/>
            <w:hideMark/>
          </w:tcPr>
          <w:p w14:paraId="1C59B5B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15 02 02</w:t>
            </w:r>
          </w:p>
        </w:tc>
        <w:tc>
          <w:tcPr>
            <w:tcW w:w="5672" w:type="dxa"/>
            <w:hideMark/>
          </w:tcPr>
          <w:p w14:paraId="389C2077" w14:textId="77777777" w:rsidR="00EB7C70" w:rsidRPr="00C01451" w:rsidRDefault="00EB7C70" w:rsidP="00C01451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Absorpční činidla, filtr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ační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materiály (vč. olejových filtrů jinak blíže neurč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), čisticí tkaniny a ochr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anné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oděvy znečištěné nebezp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ečnými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látkami</w:t>
            </w:r>
          </w:p>
        </w:tc>
        <w:tc>
          <w:tcPr>
            <w:tcW w:w="1275" w:type="dxa"/>
            <w:hideMark/>
          </w:tcPr>
          <w:p w14:paraId="589654EA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1A446D2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7,00</w:t>
            </w:r>
          </w:p>
        </w:tc>
      </w:tr>
      <w:tr w:rsidR="00EB7C70" w:rsidRPr="00C01451" w14:paraId="4A71E7E2" w14:textId="77777777" w:rsidTr="005746C5">
        <w:trPr>
          <w:trHeight w:val="255"/>
        </w:trPr>
        <w:tc>
          <w:tcPr>
            <w:tcW w:w="1275" w:type="dxa"/>
            <w:hideMark/>
          </w:tcPr>
          <w:p w14:paraId="03F946C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15 02 03</w:t>
            </w:r>
          </w:p>
        </w:tc>
        <w:tc>
          <w:tcPr>
            <w:tcW w:w="5672" w:type="dxa"/>
            <w:hideMark/>
          </w:tcPr>
          <w:p w14:paraId="0D1CB92E" w14:textId="77777777" w:rsidR="00EB7C70" w:rsidRPr="00C01451" w:rsidRDefault="00EB7C70" w:rsidP="00C01451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Absorpční činidla, filtr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ační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materiály, čisticí tkaniny a ochr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anné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oděvy neuvedené pod číslem 15 02 02</w:t>
            </w:r>
          </w:p>
        </w:tc>
        <w:tc>
          <w:tcPr>
            <w:tcW w:w="1275" w:type="dxa"/>
            <w:hideMark/>
          </w:tcPr>
          <w:p w14:paraId="21F8C36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F6BED0D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5,50</w:t>
            </w:r>
          </w:p>
        </w:tc>
      </w:tr>
      <w:tr w:rsidR="00EB7C70" w:rsidRPr="00C01451" w14:paraId="49A5556B" w14:textId="77777777" w:rsidTr="005746C5">
        <w:trPr>
          <w:trHeight w:val="255"/>
        </w:trPr>
        <w:tc>
          <w:tcPr>
            <w:tcW w:w="1275" w:type="dxa"/>
            <w:hideMark/>
          </w:tcPr>
          <w:p w14:paraId="0ED9B2F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16 01 14</w:t>
            </w:r>
          </w:p>
        </w:tc>
        <w:tc>
          <w:tcPr>
            <w:tcW w:w="5672" w:type="dxa"/>
            <w:hideMark/>
          </w:tcPr>
          <w:p w14:paraId="50B3ED8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Nemrznoucí kapaliny obsahující nebezpečné látky</w:t>
            </w:r>
          </w:p>
        </w:tc>
        <w:tc>
          <w:tcPr>
            <w:tcW w:w="1275" w:type="dxa"/>
            <w:hideMark/>
          </w:tcPr>
          <w:p w14:paraId="21ACEDB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227BDB4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0,50</w:t>
            </w:r>
          </w:p>
        </w:tc>
      </w:tr>
      <w:tr w:rsidR="00EB7C70" w:rsidRPr="00C01451" w14:paraId="737E1856" w14:textId="77777777" w:rsidTr="005746C5">
        <w:trPr>
          <w:trHeight w:val="255"/>
        </w:trPr>
        <w:tc>
          <w:tcPr>
            <w:tcW w:w="1275" w:type="dxa"/>
            <w:hideMark/>
          </w:tcPr>
          <w:p w14:paraId="66CAB81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16 01 17</w:t>
            </w:r>
          </w:p>
        </w:tc>
        <w:tc>
          <w:tcPr>
            <w:tcW w:w="5672" w:type="dxa"/>
            <w:hideMark/>
          </w:tcPr>
          <w:p w14:paraId="0A0579D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Železné kovy</w:t>
            </w:r>
          </w:p>
        </w:tc>
        <w:tc>
          <w:tcPr>
            <w:tcW w:w="1275" w:type="dxa"/>
            <w:hideMark/>
          </w:tcPr>
          <w:p w14:paraId="0F1FF00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747AB2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02971AF0" w14:textId="77777777" w:rsidTr="005746C5">
        <w:trPr>
          <w:trHeight w:val="255"/>
        </w:trPr>
        <w:tc>
          <w:tcPr>
            <w:tcW w:w="1275" w:type="dxa"/>
            <w:hideMark/>
          </w:tcPr>
          <w:p w14:paraId="4778904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16 01 18</w:t>
            </w:r>
          </w:p>
        </w:tc>
        <w:tc>
          <w:tcPr>
            <w:tcW w:w="5672" w:type="dxa"/>
            <w:hideMark/>
          </w:tcPr>
          <w:p w14:paraId="7743E981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Neželezné kovy</w:t>
            </w:r>
          </w:p>
        </w:tc>
        <w:tc>
          <w:tcPr>
            <w:tcW w:w="1275" w:type="dxa"/>
            <w:hideMark/>
          </w:tcPr>
          <w:p w14:paraId="0361E16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D117A8B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4A609ABB" w14:textId="77777777" w:rsidTr="005746C5">
        <w:trPr>
          <w:trHeight w:val="250"/>
        </w:trPr>
        <w:tc>
          <w:tcPr>
            <w:tcW w:w="1275" w:type="dxa"/>
            <w:hideMark/>
          </w:tcPr>
          <w:p w14:paraId="79F1270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lastRenderedPageBreak/>
              <w:t>16 01 19</w:t>
            </w:r>
          </w:p>
        </w:tc>
        <w:tc>
          <w:tcPr>
            <w:tcW w:w="5672" w:type="dxa"/>
            <w:hideMark/>
          </w:tcPr>
          <w:p w14:paraId="3372259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Plasty</w:t>
            </w:r>
          </w:p>
        </w:tc>
        <w:tc>
          <w:tcPr>
            <w:tcW w:w="1275" w:type="dxa"/>
            <w:hideMark/>
          </w:tcPr>
          <w:p w14:paraId="3D18BC5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78FE2F1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3,00</w:t>
            </w:r>
          </w:p>
        </w:tc>
      </w:tr>
      <w:tr w:rsidR="00EB7C70" w:rsidRPr="00C01451" w14:paraId="20A560FA" w14:textId="77777777" w:rsidTr="005746C5">
        <w:trPr>
          <w:trHeight w:val="250"/>
        </w:trPr>
        <w:tc>
          <w:tcPr>
            <w:tcW w:w="1275" w:type="dxa"/>
            <w:hideMark/>
          </w:tcPr>
          <w:p w14:paraId="771CE60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16 01 20</w:t>
            </w:r>
          </w:p>
        </w:tc>
        <w:tc>
          <w:tcPr>
            <w:tcW w:w="5672" w:type="dxa"/>
            <w:hideMark/>
          </w:tcPr>
          <w:p w14:paraId="2AB087AF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Sklo</w:t>
            </w:r>
          </w:p>
        </w:tc>
        <w:tc>
          <w:tcPr>
            <w:tcW w:w="1275" w:type="dxa"/>
            <w:hideMark/>
          </w:tcPr>
          <w:p w14:paraId="51521DD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64E9B3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3391FAB8" w14:textId="77777777" w:rsidTr="005746C5">
        <w:trPr>
          <w:trHeight w:val="255"/>
        </w:trPr>
        <w:tc>
          <w:tcPr>
            <w:tcW w:w="1275" w:type="dxa"/>
            <w:hideMark/>
          </w:tcPr>
          <w:p w14:paraId="0386220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16 01 21</w:t>
            </w:r>
          </w:p>
        </w:tc>
        <w:tc>
          <w:tcPr>
            <w:tcW w:w="5672" w:type="dxa"/>
            <w:hideMark/>
          </w:tcPr>
          <w:p w14:paraId="4BD50E49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Nebezpečné součástky neuvedené pod čísly 16 01 07 až 16 01 11 a 16 01 13 a 16 01 14</w:t>
            </w:r>
          </w:p>
        </w:tc>
        <w:tc>
          <w:tcPr>
            <w:tcW w:w="1275" w:type="dxa"/>
            <w:hideMark/>
          </w:tcPr>
          <w:p w14:paraId="4791DDE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1FA1F5D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7D9126C9" w14:textId="77777777" w:rsidTr="005746C5">
        <w:trPr>
          <w:trHeight w:val="255"/>
        </w:trPr>
        <w:tc>
          <w:tcPr>
            <w:tcW w:w="1275" w:type="dxa"/>
            <w:hideMark/>
          </w:tcPr>
          <w:p w14:paraId="024C26B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16 01 22</w:t>
            </w:r>
          </w:p>
        </w:tc>
        <w:tc>
          <w:tcPr>
            <w:tcW w:w="5672" w:type="dxa"/>
            <w:hideMark/>
          </w:tcPr>
          <w:p w14:paraId="3E75BAA1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Součástky jinak blíže neurčené</w:t>
            </w:r>
          </w:p>
        </w:tc>
        <w:tc>
          <w:tcPr>
            <w:tcW w:w="1275" w:type="dxa"/>
            <w:hideMark/>
          </w:tcPr>
          <w:p w14:paraId="45859A4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17C032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08C4FF9E" w14:textId="77777777" w:rsidTr="005746C5">
        <w:trPr>
          <w:trHeight w:val="255"/>
        </w:trPr>
        <w:tc>
          <w:tcPr>
            <w:tcW w:w="1275" w:type="dxa"/>
            <w:hideMark/>
          </w:tcPr>
          <w:p w14:paraId="4489DB6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16 02 13</w:t>
            </w:r>
          </w:p>
        </w:tc>
        <w:tc>
          <w:tcPr>
            <w:tcW w:w="5672" w:type="dxa"/>
            <w:hideMark/>
          </w:tcPr>
          <w:p w14:paraId="77B2543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Vyřazená zařízení obsahující nebezpečné složky neuvedená pod čísly 16 02 09 až 16 02 122)</w:t>
            </w:r>
          </w:p>
        </w:tc>
        <w:tc>
          <w:tcPr>
            <w:tcW w:w="1275" w:type="dxa"/>
            <w:hideMark/>
          </w:tcPr>
          <w:p w14:paraId="0F56518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7D823F5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26CD5CC5" w14:textId="77777777" w:rsidTr="005746C5">
        <w:trPr>
          <w:trHeight w:val="255"/>
        </w:trPr>
        <w:tc>
          <w:tcPr>
            <w:tcW w:w="1275" w:type="dxa"/>
            <w:hideMark/>
          </w:tcPr>
          <w:p w14:paraId="088F129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16 02 14</w:t>
            </w:r>
          </w:p>
        </w:tc>
        <w:tc>
          <w:tcPr>
            <w:tcW w:w="5672" w:type="dxa"/>
            <w:hideMark/>
          </w:tcPr>
          <w:p w14:paraId="73C7E0B2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Vyřazená zařízení neuvedená pod čísly 16 02 09 až 16 02 13</w:t>
            </w:r>
          </w:p>
        </w:tc>
        <w:tc>
          <w:tcPr>
            <w:tcW w:w="1275" w:type="dxa"/>
            <w:hideMark/>
          </w:tcPr>
          <w:p w14:paraId="56040A5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740CB6CA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28406655" w14:textId="77777777" w:rsidTr="005746C5">
        <w:trPr>
          <w:trHeight w:val="255"/>
        </w:trPr>
        <w:tc>
          <w:tcPr>
            <w:tcW w:w="1275" w:type="dxa"/>
            <w:hideMark/>
          </w:tcPr>
          <w:p w14:paraId="2F6CAEE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16 02 15</w:t>
            </w:r>
          </w:p>
        </w:tc>
        <w:tc>
          <w:tcPr>
            <w:tcW w:w="5672" w:type="dxa"/>
            <w:hideMark/>
          </w:tcPr>
          <w:p w14:paraId="777FD798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Nebezpečné složky odstraněné z vyřazených zařízení</w:t>
            </w:r>
          </w:p>
        </w:tc>
        <w:tc>
          <w:tcPr>
            <w:tcW w:w="1275" w:type="dxa"/>
            <w:hideMark/>
          </w:tcPr>
          <w:p w14:paraId="7E7EDB1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3A767A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6BB8A49A" w14:textId="77777777" w:rsidTr="005746C5">
        <w:trPr>
          <w:trHeight w:val="255"/>
        </w:trPr>
        <w:tc>
          <w:tcPr>
            <w:tcW w:w="1275" w:type="dxa"/>
            <w:hideMark/>
          </w:tcPr>
          <w:p w14:paraId="49A29D9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16 02 16</w:t>
            </w:r>
          </w:p>
        </w:tc>
        <w:tc>
          <w:tcPr>
            <w:tcW w:w="5672" w:type="dxa"/>
            <w:hideMark/>
          </w:tcPr>
          <w:p w14:paraId="7E84E4C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Jiné složky odstraněné z vyřazených zařízení neuvedené pod číslem 16 02 15</w:t>
            </w:r>
          </w:p>
        </w:tc>
        <w:tc>
          <w:tcPr>
            <w:tcW w:w="1275" w:type="dxa"/>
            <w:hideMark/>
          </w:tcPr>
          <w:p w14:paraId="4B4A6DB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0160701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710B3117" w14:textId="77777777" w:rsidTr="005746C5">
        <w:trPr>
          <w:trHeight w:val="255"/>
        </w:trPr>
        <w:tc>
          <w:tcPr>
            <w:tcW w:w="1275" w:type="dxa"/>
            <w:hideMark/>
          </w:tcPr>
          <w:p w14:paraId="258F930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16 03 03</w:t>
            </w:r>
          </w:p>
        </w:tc>
        <w:tc>
          <w:tcPr>
            <w:tcW w:w="5672" w:type="dxa"/>
            <w:hideMark/>
          </w:tcPr>
          <w:p w14:paraId="1007FB90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Anorganické odpady obsahující nebezpečné látky</w:t>
            </w:r>
          </w:p>
        </w:tc>
        <w:tc>
          <w:tcPr>
            <w:tcW w:w="1275" w:type="dxa"/>
            <w:hideMark/>
          </w:tcPr>
          <w:p w14:paraId="1D4A878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F3CF83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60ADF3C5" w14:textId="77777777" w:rsidTr="005746C5">
        <w:trPr>
          <w:trHeight w:val="255"/>
        </w:trPr>
        <w:tc>
          <w:tcPr>
            <w:tcW w:w="1275" w:type="dxa"/>
            <w:hideMark/>
          </w:tcPr>
          <w:p w14:paraId="55673AC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16 03 04</w:t>
            </w:r>
          </w:p>
        </w:tc>
        <w:tc>
          <w:tcPr>
            <w:tcW w:w="5672" w:type="dxa"/>
            <w:hideMark/>
          </w:tcPr>
          <w:p w14:paraId="74462AF8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Anorganické odpady neuvedené pod číslem 16 03 03</w:t>
            </w:r>
          </w:p>
        </w:tc>
        <w:tc>
          <w:tcPr>
            <w:tcW w:w="1275" w:type="dxa"/>
            <w:hideMark/>
          </w:tcPr>
          <w:p w14:paraId="42EB6E0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CE88E7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043D8D2F" w14:textId="77777777" w:rsidTr="005746C5">
        <w:trPr>
          <w:trHeight w:val="255"/>
        </w:trPr>
        <w:tc>
          <w:tcPr>
            <w:tcW w:w="1275" w:type="dxa"/>
            <w:hideMark/>
          </w:tcPr>
          <w:p w14:paraId="0C6DC18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16 03 05</w:t>
            </w:r>
          </w:p>
        </w:tc>
        <w:tc>
          <w:tcPr>
            <w:tcW w:w="5672" w:type="dxa"/>
            <w:hideMark/>
          </w:tcPr>
          <w:p w14:paraId="69A646A3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Organické odpady obsahující nebezpečné látky</w:t>
            </w:r>
          </w:p>
        </w:tc>
        <w:tc>
          <w:tcPr>
            <w:tcW w:w="1275" w:type="dxa"/>
            <w:hideMark/>
          </w:tcPr>
          <w:p w14:paraId="2AF0B8F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FF4250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325E50ED" w14:textId="77777777" w:rsidTr="005746C5">
        <w:trPr>
          <w:trHeight w:val="255"/>
        </w:trPr>
        <w:tc>
          <w:tcPr>
            <w:tcW w:w="1275" w:type="dxa"/>
            <w:hideMark/>
          </w:tcPr>
          <w:p w14:paraId="485DFF7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16 03 06</w:t>
            </w:r>
          </w:p>
        </w:tc>
        <w:tc>
          <w:tcPr>
            <w:tcW w:w="5672" w:type="dxa"/>
            <w:hideMark/>
          </w:tcPr>
          <w:p w14:paraId="591F602F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Organické odpady neuvedené pod číslem 16 03 05</w:t>
            </w:r>
          </w:p>
        </w:tc>
        <w:tc>
          <w:tcPr>
            <w:tcW w:w="1275" w:type="dxa"/>
            <w:hideMark/>
          </w:tcPr>
          <w:p w14:paraId="23B9DBF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2C396ED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59CD96EA" w14:textId="77777777" w:rsidTr="005746C5">
        <w:trPr>
          <w:trHeight w:val="255"/>
        </w:trPr>
        <w:tc>
          <w:tcPr>
            <w:tcW w:w="1275" w:type="dxa"/>
            <w:hideMark/>
          </w:tcPr>
          <w:p w14:paraId="6753629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16 05 06</w:t>
            </w:r>
          </w:p>
        </w:tc>
        <w:tc>
          <w:tcPr>
            <w:tcW w:w="5672" w:type="dxa"/>
            <w:hideMark/>
          </w:tcPr>
          <w:p w14:paraId="04FB5564" w14:textId="77777777" w:rsidR="00EB7C70" w:rsidRPr="00C01451" w:rsidRDefault="00EB7C70" w:rsidP="0074533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Laboratorní chemikálie a jejich směsi, které jsou nebo obsahují nebezp</w:t>
            </w:r>
            <w:r w:rsidR="0074533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ečné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látky</w:t>
            </w:r>
          </w:p>
        </w:tc>
        <w:tc>
          <w:tcPr>
            <w:tcW w:w="1275" w:type="dxa"/>
            <w:hideMark/>
          </w:tcPr>
          <w:p w14:paraId="390798D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737E92AB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0,08</w:t>
            </w:r>
          </w:p>
        </w:tc>
      </w:tr>
      <w:tr w:rsidR="00EB7C70" w:rsidRPr="00C01451" w14:paraId="21CBE714" w14:textId="77777777" w:rsidTr="005746C5">
        <w:trPr>
          <w:trHeight w:val="255"/>
        </w:trPr>
        <w:tc>
          <w:tcPr>
            <w:tcW w:w="1275" w:type="dxa"/>
            <w:hideMark/>
          </w:tcPr>
          <w:p w14:paraId="3F23855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16 05 07</w:t>
            </w:r>
          </w:p>
        </w:tc>
        <w:tc>
          <w:tcPr>
            <w:tcW w:w="5672" w:type="dxa"/>
            <w:hideMark/>
          </w:tcPr>
          <w:p w14:paraId="50BE6D5C" w14:textId="77777777" w:rsidR="00EB7C70" w:rsidRPr="00C01451" w:rsidRDefault="00EB7C70" w:rsidP="0074533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Vyřazené anorganické chemikálie, které jsou nebo obsahují nebezp</w:t>
            </w:r>
            <w:r w:rsidR="00745330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ečné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 xml:space="preserve"> látky</w:t>
            </w:r>
          </w:p>
        </w:tc>
        <w:tc>
          <w:tcPr>
            <w:tcW w:w="1275" w:type="dxa"/>
            <w:hideMark/>
          </w:tcPr>
          <w:p w14:paraId="347642B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37E9DCE4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0,19</w:t>
            </w:r>
          </w:p>
        </w:tc>
      </w:tr>
      <w:tr w:rsidR="00EB7C70" w:rsidRPr="00C01451" w14:paraId="37FFE34A" w14:textId="77777777" w:rsidTr="005746C5">
        <w:trPr>
          <w:trHeight w:val="255"/>
        </w:trPr>
        <w:tc>
          <w:tcPr>
            <w:tcW w:w="1275" w:type="dxa"/>
            <w:hideMark/>
          </w:tcPr>
          <w:p w14:paraId="266CB25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16 05 08</w:t>
            </w:r>
          </w:p>
        </w:tc>
        <w:tc>
          <w:tcPr>
            <w:tcW w:w="5672" w:type="dxa"/>
            <w:hideMark/>
          </w:tcPr>
          <w:p w14:paraId="3302D022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Vyřazené organické chemikálie, které jsou nebo obsahují nebezpečné látky</w:t>
            </w:r>
          </w:p>
        </w:tc>
        <w:tc>
          <w:tcPr>
            <w:tcW w:w="1275" w:type="dxa"/>
            <w:hideMark/>
          </w:tcPr>
          <w:p w14:paraId="0DF76CF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81CE81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0,06</w:t>
            </w:r>
          </w:p>
        </w:tc>
      </w:tr>
      <w:tr w:rsidR="00EB7C70" w:rsidRPr="00C01451" w14:paraId="5796D156" w14:textId="77777777" w:rsidTr="005746C5">
        <w:trPr>
          <w:trHeight w:val="255"/>
        </w:trPr>
        <w:tc>
          <w:tcPr>
            <w:tcW w:w="1275" w:type="dxa"/>
            <w:hideMark/>
          </w:tcPr>
          <w:p w14:paraId="6EBF652C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16 05 09</w:t>
            </w:r>
          </w:p>
        </w:tc>
        <w:tc>
          <w:tcPr>
            <w:tcW w:w="5672" w:type="dxa"/>
            <w:hideMark/>
          </w:tcPr>
          <w:p w14:paraId="3F993A4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Vyřazené chemikálie neuvedené pod čísly 16 05 06, 16 05 07 nebo 16 06 08</w:t>
            </w:r>
          </w:p>
        </w:tc>
        <w:tc>
          <w:tcPr>
            <w:tcW w:w="1275" w:type="dxa"/>
            <w:hideMark/>
          </w:tcPr>
          <w:p w14:paraId="745D81D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424B235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0,10</w:t>
            </w:r>
          </w:p>
        </w:tc>
      </w:tr>
      <w:tr w:rsidR="00EB7C70" w:rsidRPr="00C01451" w14:paraId="25782FA9" w14:textId="77777777" w:rsidTr="005746C5">
        <w:trPr>
          <w:trHeight w:val="255"/>
        </w:trPr>
        <w:tc>
          <w:tcPr>
            <w:tcW w:w="1275" w:type="dxa"/>
            <w:hideMark/>
          </w:tcPr>
          <w:p w14:paraId="4FE9B43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16 06 02</w:t>
            </w:r>
          </w:p>
        </w:tc>
        <w:tc>
          <w:tcPr>
            <w:tcW w:w="5672" w:type="dxa"/>
            <w:hideMark/>
          </w:tcPr>
          <w:p w14:paraId="53B2C7D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Nikl-kadmiové baterie a akumulátory</w:t>
            </w:r>
          </w:p>
        </w:tc>
        <w:tc>
          <w:tcPr>
            <w:tcW w:w="1275" w:type="dxa"/>
            <w:hideMark/>
          </w:tcPr>
          <w:p w14:paraId="0CA96F9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5B2B416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0,25</w:t>
            </w:r>
          </w:p>
        </w:tc>
      </w:tr>
      <w:tr w:rsidR="00EB7C70" w:rsidRPr="00C01451" w14:paraId="64C2AD1C" w14:textId="77777777" w:rsidTr="005746C5">
        <w:trPr>
          <w:trHeight w:val="255"/>
        </w:trPr>
        <w:tc>
          <w:tcPr>
            <w:tcW w:w="1275" w:type="dxa"/>
            <w:hideMark/>
          </w:tcPr>
          <w:p w14:paraId="0EC91ED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16 06 05</w:t>
            </w:r>
          </w:p>
        </w:tc>
        <w:tc>
          <w:tcPr>
            <w:tcW w:w="5672" w:type="dxa"/>
            <w:hideMark/>
          </w:tcPr>
          <w:p w14:paraId="54B0092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Jiné baterie a akumulátory</w:t>
            </w:r>
          </w:p>
        </w:tc>
        <w:tc>
          <w:tcPr>
            <w:tcW w:w="1275" w:type="dxa"/>
            <w:hideMark/>
          </w:tcPr>
          <w:p w14:paraId="005BCCC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CCAA25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0,40</w:t>
            </w:r>
          </w:p>
        </w:tc>
      </w:tr>
      <w:tr w:rsidR="00EB7C70" w:rsidRPr="00C01451" w14:paraId="2FCD9CCA" w14:textId="77777777" w:rsidTr="005746C5">
        <w:trPr>
          <w:trHeight w:val="255"/>
        </w:trPr>
        <w:tc>
          <w:tcPr>
            <w:tcW w:w="1275" w:type="dxa"/>
            <w:hideMark/>
          </w:tcPr>
          <w:p w14:paraId="1B77FAA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16 10 01</w:t>
            </w:r>
          </w:p>
        </w:tc>
        <w:tc>
          <w:tcPr>
            <w:tcW w:w="5672" w:type="dxa"/>
            <w:hideMark/>
          </w:tcPr>
          <w:p w14:paraId="64D83062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Odpadní vod</w:t>
            </w:r>
            <w:r w:rsid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y obsahující nebezpečné látky (</w:t>
            </w: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ultrazvukové čištění + DEMI okruh)</w:t>
            </w:r>
          </w:p>
        </w:tc>
        <w:tc>
          <w:tcPr>
            <w:tcW w:w="1275" w:type="dxa"/>
            <w:hideMark/>
          </w:tcPr>
          <w:p w14:paraId="54C51DA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290E974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10,00</w:t>
            </w:r>
          </w:p>
        </w:tc>
      </w:tr>
      <w:tr w:rsidR="00EB7C70" w:rsidRPr="00C01451" w14:paraId="63B29850" w14:textId="77777777" w:rsidTr="005746C5">
        <w:trPr>
          <w:trHeight w:val="255"/>
        </w:trPr>
        <w:tc>
          <w:tcPr>
            <w:tcW w:w="1275" w:type="dxa"/>
            <w:hideMark/>
          </w:tcPr>
          <w:p w14:paraId="7E04B4B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17 04 11</w:t>
            </w:r>
          </w:p>
        </w:tc>
        <w:tc>
          <w:tcPr>
            <w:tcW w:w="5672" w:type="dxa"/>
            <w:hideMark/>
          </w:tcPr>
          <w:p w14:paraId="1596C22E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Kabely neuvedené pod 17 04 10</w:t>
            </w:r>
          </w:p>
        </w:tc>
        <w:tc>
          <w:tcPr>
            <w:tcW w:w="1275" w:type="dxa"/>
            <w:hideMark/>
          </w:tcPr>
          <w:p w14:paraId="53A41A9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99C7EA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76DE22BB" w14:textId="77777777" w:rsidTr="005746C5">
        <w:trPr>
          <w:trHeight w:val="255"/>
        </w:trPr>
        <w:tc>
          <w:tcPr>
            <w:tcW w:w="1275" w:type="dxa"/>
            <w:hideMark/>
          </w:tcPr>
          <w:p w14:paraId="558A2D3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18 01 01</w:t>
            </w:r>
          </w:p>
        </w:tc>
        <w:tc>
          <w:tcPr>
            <w:tcW w:w="5672" w:type="dxa"/>
            <w:hideMark/>
          </w:tcPr>
          <w:p w14:paraId="30F6B13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Ostré předměty (kromě čísla 18 02 02)</w:t>
            </w:r>
          </w:p>
        </w:tc>
        <w:tc>
          <w:tcPr>
            <w:tcW w:w="1275" w:type="dxa"/>
            <w:hideMark/>
          </w:tcPr>
          <w:p w14:paraId="02F950F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</w:tcPr>
          <w:p w14:paraId="31A3E03C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5FC326B2" w14:textId="77777777" w:rsidTr="005746C5">
        <w:trPr>
          <w:trHeight w:val="255"/>
        </w:trPr>
        <w:tc>
          <w:tcPr>
            <w:tcW w:w="1275" w:type="dxa"/>
            <w:hideMark/>
          </w:tcPr>
          <w:p w14:paraId="42E754F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18 01 02</w:t>
            </w:r>
          </w:p>
        </w:tc>
        <w:tc>
          <w:tcPr>
            <w:tcW w:w="5672" w:type="dxa"/>
            <w:hideMark/>
          </w:tcPr>
          <w:p w14:paraId="3FB3A3CE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Odpady, na jejichž sběr a odstraňování jsou kladeny zvláštní požadavky s ohledem na prevenci infekce</w:t>
            </w:r>
          </w:p>
        </w:tc>
        <w:tc>
          <w:tcPr>
            <w:tcW w:w="1275" w:type="dxa"/>
            <w:hideMark/>
          </w:tcPr>
          <w:p w14:paraId="699FFD6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39C899DB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12BCB666" w14:textId="77777777" w:rsidTr="005746C5">
        <w:trPr>
          <w:trHeight w:val="255"/>
        </w:trPr>
        <w:tc>
          <w:tcPr>
            <w:tcW w:w="1275" w:type="dxa"/>
            <w:hideMark/>
          </w:tcPr>
          <w:p w14:paraId="5CB0671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18 01 03</w:t>
            </w:r>
          </w:p>
        </w:tc>
        <w:tc>
          <w:tcPr>
            <w:tcW w:w="5672" w:type="dxa"/>
            <w:hideMark/>
          </w:tcPr>
          <w:p w14:paraId="766F8A7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Odpady, na jejichž sběr a odstraňování nejsou kladeny zvláštní požadavky s ohledem na prevenci infekce</w:t>
            </w:r>
          </w:p>
        </w:tc>
        <w:tc>
          <w:tcPr>
            <w:tcW w:w="1275" w:type="dxa"/>
            <w:hideMark/>
          </w:tcPr>
          <w:p w14:paraId="301FB80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4BE45C7B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7241B95F" w14:textId="77777777" w:rsidTr="005746C5">
        <w:trPr>
          <w:trHeight w:val="255"/>
        </w:trPr>
        <w:tc>
          <w:tcPr>
            <w:tcW w:w="1275" w:type="dxa"/>
            <w:hideMark/>
          </w:tcPr>
          <w:p w14:paraId="6CAE271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18 02 01</w:t>
            </w:r>
          </w:p>
        </w:tc>
        <w:tc>
          <w:tcPr>
            <w:tcW w:w="5672" w:type="dxa"/>
            <w:hideMark/>
          </w:tcPr>
          <w:p w14:paraId="701F8F59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Ostré předměty (kromě čísla 18 02 02)</w:t>
            </w:r>
          </w:p>
        </w:tc>
        <w:tc>
          <w:tcPr>
            <w:tcW w:w="1275" w:type="dxa"/>
            <w:hideMark/>
          </w:tcPr>
          <w:p w14:paraId="05CB477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</w:tcPr>
          <w:p w14:paraId="6280622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0D78A328" w14:textId="77777777" w:rsidTr="005746C5">
        <w:trPr>
          <w:trHeight w:val="300"/>
        </w:trPr>
        <w:tc>
          <w:tcPr>
            <w:tcW w:w="1275" w:type="dxa"/>
            <w:hideMark/>
          </w:tcPr>
          <w:p w14:paraId="5E71577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18 02 02</w:t>
            </w:r>
          </w:p>
        </w:tc>
        <w:tc>
          <w:tcPr>
            <w:tcW w:w="5672" w:type="dxa"/>
            <w:hideMark/>
          </w:tcPr>
          <w:p w14:paraId="3D36387E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Odpady, na jejichž sběr a odstraňování jsou kladeny zvláštní požadavky s ohledem na prevenci infekce</w:t>
            </w:r>
          </w:p>
        </w:tc>
        <w:tc>
          <w:tcPr>
            <w:tcW w:w="1275" w:type="dxa"/>
            <w:hideMark/>
          </w:tcPr>
          <w:p w14:paraId="64220AB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9012F1A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2402BA4F" w14:textId="77777777" w:rsidTr="005746C5">
        <w:trPr>
          <w:trHeight w:val="300"/>
        </w:trPr>
        <w:tc>
          <w:tcPr>
            <w:tcW w:w="1275" w:type="dxa"/>
            <w:hideMark/>
          </w:tcPr>
          <w:p w14:paraId="6817FD8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18 02 03</w:t>
            </w:r>
          </w:p>
        </w:tc>
        <w:tc>
          <w:tcPr>
            <w:tcW w:w="5672" w:type="dxa"/>
            <w:hideMark/>
          </w:tcPr>
          <w:p w14:paraId="7B665FF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Odpady, na jejichž sběr a odstraňování nejsou kladeny zvláštní požadavky s ohledem na prevenci infekce</w:t>
            </w:r>
          </w:p>
        </w:tc>
        <w:tc>
          <w:tcPr>
            <w:tcW w:w="1275" w:type="dxa"/>
            <w:hideMark/>
          </w:tcPr>
          <w:p w14:paraId="217C4F7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902304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470FE538" w14:textId="77777777" w:rsidTr="005746C5">
        <w:trPr>
          <w:trHeight w:val="300"/>
        </w:trPr>
        <w:tc>
          <w:tcPr>
            <w:tcW w:w="1275" w:type="dxa"/>
            <w:hideMark/>
          </w:tcPr>
          <w:p w14:paraId="17B22A1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19 09 04</w:t>
            </w:r>
          </w:p>
        </w:tc>
        <w:tc>
          <w:tcPr>
            <w:tcW w:w="5672" w:type="dxa"/>
            <w:hideMark/>
          </w:tcPr>
          <w:p w14:paraId="290663F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Upotřebené aktivní uhlí</w:t>
            </w:r>
          </w:p>
        </w:tc>
        <w:tc>
          <w:tcPr>
            <w:tcW w:w="1275" w:type="dxa"/>
            <w:hideMark/>
          </w:tcPr>
          <w:p w14:paraId="7535D4D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2D34363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0,50</w:t>
            </w:r>
          </w:p>
        </w:tc>
      </w:tr>
      <w:tr w:rsidR="00EB7C70" w:rsidRPr="00C01451" w14:paraId="7BFEE4E2" w14:textId="77777777" w:rsidTr="005746C5">
        <w:trPr>
          <w:trHeight w:val="300"/>
        </w:trPr>
        <w:tc>
          <w:tcPr>
            <w:tcW w:w="1275" w:type="dxa"/>
            <w:hideMark/>
          </w:tcPr>
          <w:p w14:paraId="47D97301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19 09 05</w:t>
            </w:r>
          </w:p>
        </w:tc>
        <w:tc>
          <w:tcPr>
            <w:tcW w:w="5672" w:type="dxa"/>
            <w:hideMark/>
          </w:tcPr>
          <w:p w14:paraId="7C1DC92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Nasycené nebo upotřebené pryskyřice iontoměničů</w:t>
            </w:r>
          </w:p>
        </w:tc>
        <w:tc>
          <w:tcPr>
            <w:tcW w:w="1275" w:type="dxa"/>
            <w:hideMark/>
          </w:tcPr>
          <w:p w14:paraId="1DBAA43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C3A19DD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7,00</w:t>
            </w:r>
          </w:p>
        </w:tc>
      </w:tr>
      <w:tr w:rsidR="00EB7C70" w:rsidRPr="00C01451" w14:paraId="14EEFCF8" w14:textId="77777777" w:rsidTr="005746C5">
        <w:trPr>
          <w:trHeight w:val="300"/>
        </w:trPr>
        <w:tc>
          <w:tcPr>
            <w:tcW w:w="1275" w:type="dxa"/>
            <w:hideMark/>
          </w:tcPr>
          <w:p w14:paraId="7C9FBBB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19 09 06</w:t>
            </w:r>
          </w:p>
        </w:tc>
        <w:tc>
          <w:tcPr>
            <w:tcW w:w="5672" w:type="dxa"/>
            <w:hideMark/>
          </w:tcPr>
          <w:p w14:paraId="16F25BCA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Roztoky a kaly z regenerace iontoměničů</w:t>
            </w:r>
          </w:p>
        </w:tc>
        <w:tc>
          <w:tcPr>
            <w:tcW w:w="1275" w:type="dxa"/>
            <w:hideMark/>
          </w:tcPr>
          <w:p w14:paraId="6AB8204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4BB6A6F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1,70</w:t>
            </w:r>
          </w:p>
        </w:tc>
      </w:tr>
      <w:tr w:rsidR="00EB7C70" w:rsidRPr="00C01451" w14:paraId="256BEB63" w14:textId="77777777" w:rsidTr="005746C5">
        <w:trPr>
          <w:trHeight w:val="300"/>
        </w:trPr>
        <w:tc>
          <w:tcPr>
            <w:tcW w:w="1275" w:type="dxa"/>
            <w:hideMark/>
          </w:tcPr>
          <w:p w14:paraId="2F6B650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19 09 99</w:t>
            </w:r>
          </w:p>
        </w:tc>
        <w:tc>
          <w:tcPr>
            <w:tcW w:w="5672" w:type="dxa"/>
            <w:hideMark/>
          </w:tcPr>
          <w:p w14:paraId="460E7F9A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Odpady jinak blíže neurčené</w:t>
            </w:r>
          </w:p>
        </w:tc>
        <w:tc>
          <w:tcPr>
            <w:tcW w:w="1275" w:type="dxa"/>
            <w:hideMark/>
          </w:tcPr>
          <w:p w14:paraId="3541FF2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FE73F15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49A8B7D6" w14:textId="77777777" w:rsidTr="005746C5">
        <w:trPr>
          <w:trHeight w:val="255"/>
        </w:trPr>
        <w:tc>
          <w:tcPr>
            <w:tcW w:w="1275" w:type="dxa"/>
            <w:hideMark/>
          </w:tcPr>
          <w:p w14:paraId="3831F7E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20 01 01</w:t>
            </w:r>
          </w:p>
        </w:tc>
        <w:tc>
          <w:tcPr>
            <w:tcW w:w="5672" w:type="dxa"/>
            <w:hideMark/>
          </w:tcPr>
          <w:p w14:paraId="6FFF2E14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Papír a lepenka</w:t>
            </w:r>
          </w:p>
        </w:tc>
        <w:tc>
          <w:tcPr>
            <w:tcW w:w="1275" w:type="dxa"/>
            <w:hideMark/>
          </w:tcPr>
          <w:p w14:paraId="2B97B01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754A97A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2,40</w:t>
            </w:r>
          </w:p>
        </w:tc>
      </w:tr>
      <w:tr w:rsidR="00EB7C70" w:rsidRPr="00C01451" w14:paraId="1E4FE4AE" w14:textId="77777777" w:rsidTr="005746C5">
        <w:trPr>
          <w:trHeight w:val="250"/>
        </w:trPr>
        <w:tc>
          <w:tcPr>
            <w:tcW w:w="1275" w:type="dxa"/>
            <w:hideMark/>
          </w:tcPr>
          <w:p w14:paraId="68A1626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20 01 02</w:t>
            </w:r>
          </w:p>
        </w:tc>
        <w:tc>
          <w:tcPr>
            <w:tcW w:w="5672" w:type="dxa"/>
            <w:hideMark/>
          </w:tcPr>
          <w:p w14:paraId="12483B0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Sklo</w:t>
            </w:r>
          </w:p>
        </w:tc>
        <w:tc>
          <w:tcPr>
            <w:tcW w:w="1275" w:type="dxa"/>
            <w:hideMark/>
          </w:tcPr>
          <w:p w14:paraId="780DEEFB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49961928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1,20</w:t>
            </w:r>
          </w:p>
        </w:tc>
      </w:tr>
      <w:tr w:rsidR="00EB7C70" w:rsidRPr="00C01451" w14:paraId="352E92B3" w14:textId="77777777" w:rsidTr="005746C5">
        <w:trPr>
          <w:trHeight w:val="250"/>
        </w:trPr>
        <w:tc>
          <w:tcPr>
            <w:tcW w:w="1275" w:type="dxa"/>
            <w:hideMark/>
          </w:tcPr>
          <w:p w14:paraId="7A04B62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20 01 10</w:t>
            </w:r>
          </w:p>
        </w:tc>
        <w:tc>
          <w:tcPr>
            <w:tcW w:w="5672" w:type="dxa"/>
            <w:hideMark/>
          </w:tcPr>
          <w:p w14:paraId="21CE142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Oděvy</w:t>
            </w:r>
          </w:p>
        </w:tc>
        <w:tc>
          <w:tcPr>
            <w:tcW w:w="1275" w:type="dxa"/>
            <w:hideMark/>
          </w:tcPr>
          <w:p w14:paraId="79E7BF0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4A979B5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0AF02C04" w14:textId="77777777" w:rsidTr="005746C5">
        <w:trPr>
          <w:trHeight w:val="255"/>
        </w:trPr>
        <w:tc>
          <w:tcPr>
            <w:tcW w:w="1275" w:type="dxa"/>
            <w:hideMark/>
          </w:tcPr>
          <w:p w14:paraId="56BEA4C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20 01 11</w:t>
            </w:r>
          </w:p>
        </w:tc>
        <w:tc>
          <w:tcPr>
            <w:tcW w:w="5672" w:type="dxa"/>
            <w:hideMark/>
          </w:tcPr>
          <w:p w14:paraId="6AC5737C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Textilní materiály</w:t>
            </w:r>
          </w:p>
        </w:tc>
        <w:tc>
          <w:tcPr>
            <w:tcW w:w="1275" w:type="dxa"/>
            <w:hideMark/>
          </w:tcPr>
          <w:p w14:paraId="33EC578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0CE6BD1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1,00</w:t>
            </w:r>
          </w:p>
        </w:tc>
      </w:tr>
      <w:tr w:rsidR="00EB7C70" w:rsidRPr="00C01451" w14:paraId="73EFF07F" w14:textId="77777777" w:rsidTr="005746C5">
        <w:trPr>
          <w:trHeight w:val="255"/>
        </w:trPr>
        <w:tc>
          <w:tcPr>
            <w:tcW w:w="1275" w:type="dxa"/>
            <w:hideMark/>
          </w:tcPr>
          <w:p w14:paraId="3AD54C1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20 01 13</w:t>
            </w:r>
          </w:p>
        </w:tc>
        <w:tc>
          <w:tcPr>
            <w:tcW w:w="5672" w:type="dxa"/>
            <w:hideMark/>
          </w:tcPr>
          <w:p w14:paraId="23D45EB4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Rozpouštědla</w:t>
            </w:r>
          </w:p>
        </w:tc>
        <w:tc>
          <w:tcPr>
            <w:tcW w:w="1275" w:type="dxa"/>
            <w:hideMark/>
          </w:tcPr>
          <w:p w14:paraId="2541E52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C00C0C3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4A46F46D" w14:textId="77777777" w:rsidTr="005746C5">
        <w:trPr>
          <w:trHeight w:val="250"/>
        </w:trPr>
        <w:tc>
          <w:tcPr>
            <w:tcW w:w="1275" w:type="dxa"/>
            <w:hideMark/>
          </w:tcPr>
          <w:p w14:paraId="56EA3B7C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20 01 14</w:t>
            </w:r>
          </w:p>
        </w:tc>
        <w:tc>
          <w:tcPr>
            <w:tcW w:w="5672" w:type="dxa"/>
            <w:hideMark/>
          </w:tcPr>
          <w:p w14:paraId="72F8EDE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Kyseliny</w:t>
            </w:r>
          </w:p>
        </w:tc>
        <w:tc>
          <w:tcPr>
            <w:tcW w:w="1275" w:type="dxa"/>
            <w:hideMark/>
          </w:tcPr>
          <w:p w14:paraId="52CC437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144DFB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2EF4DFF2" w14:textId="77777777" w:rsidTr="005746C5">
        <w:trPr>
          <w:trHeight w:val="250"/>
        </w:trPr>
        <w:tc>
          <w:tcPr>
            <w:tcW w:w="1275" w:type="dxa"/>
            <w:hideMark/>
          </w:tcPr>
          <w:p w14:paraId="1F1BD2F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20 01 15</w:t>
            </w:r>
          </w:p>
        </w:tc>
        <w:tc>
          <w:tcPr>
            <w:tcW w:w="5672" w:type="dxa"/>
            <w:hideMark/>
          </w:tcPr>
          <w:p w14:paraId="097A0D9A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Zásady</w:t>
            </w:r>
          </w:p>
        </w:tc>
        <w:tc>
          <w:tcPr>
            <w:tcW w:w="1275" w:type="dxa"/>
            <w:hideMark/>
          </w:tcPr>
          <w:p w14:paraId="2A6890A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088344D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39E016F4" w14:textId="77777777" w:rsidTr="005746C5">
        <w:trPr>
          <w:trHeight w:val="255"/>
        </w:trPr>
        <w:tc>
          <w:tcPr>
            <w:tcW w:w="1275" w:type="dxa"/>
            <w:hideMark/>
          </w:tcPr>
          <w:p w14:paraId="034019B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20 01 21</w:t>
            </w:r>
          </w:p>
        </w:tc>
        <w:tc>
          <w:tcPr>
            <w:tcW w:w="5672" w:type="dxa"/>
            <w:hideMark/>
          </w:tcPr>
          <w:p w14:paraId="4D2729F1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Zářivky a jiný odpad obsahující rtuť</w:t>
            </w:r>
          </w:p>
        </w:tc>
        <w:tc>
          <w:tcPr>
            <w:tcW w:w="1275" w:type="dxa"/>
            <w:hideMark/>
          </w:tcPr>
          <w:p w14:paraId="7280DFB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55124B5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0,11</w:t>
            </w:r>
          </w:p>
        </w:tc>
      </w:tr>
      <w:tr w:rsidR="00EB7C70" w:rsidRPr="00C01451" w14:paraId="017F888E" w14:textId="77777777" w:rsidTr="005746C5">
        <w:trPr>
          <w:trHeight w:val="255"/>
        </w:trPr>
        <w:tc>
          <w:tcPr>
            <w:tcW w:w="1275" w:type="dxa"/>
            <w:hideMark/>
          </w:tcPr>
          <w:p w14:paraId="64DD4EC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20 01 27</w:t>
            </w:r>
          </w:p>
        </w:tc>
        <w:tc>
          <w:tcPr>
            <w:tcW w:w="5672" w:type="dxa"/>
            <w:hideMark/>
          </w:tcPr>
          <w:p w14:paraId="192414B8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Barvy, tiskařské barvy, lepidla a pryskyřice obsahující nebezpečné látky</w:t>
            </w:r>
          </w:p>
        </w:tc>
        <w:tc>
          <w:tcPr>
            <w:tcW w:w="1275" w:type="dxa"/>
            <w:hideMark/>
          </w:tcPr>
          <w:p w14:paraId="183B83F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3E41E874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0,02</w:t>
            </w:r>
          </w:p>
        </w:tc>
      </w:tr>
      <w:tr w:rsidR="00EB7C70" w:rsidRPr="00C01451" w14:paraId="348757D2" w14:textId="77777777" w:rsidTr="005746C5">
        <w:trPr>
          <w:trHeight w:val="255"/>
        </w:trPr>
        <w:tc>
          <w:tcPr>
            <w:tcW w:w="1275" w:type="dxa"/>
            <w:hideMark/>
          </w:tcPr>
          <w:p w14:paraId="14A65DF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lastRenderedPageBreak/>
              <w:t>20 01 29</w:t>
            </w:r>
          </w:p>
        </w:tc>
        <w:tc>
          <w:tcPr>
            <w:tcW w:w="5672" w:type="dxa"/>
            <w:hideMark/>
          </w:tcPr>
          <w:p w14:paraId="4D6FB74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Detergenty obsahující nebezpečné látky</w:t>
            </w:r>
          </w:p>
        </w:tc>
        <w:tc>
          <w:tcPr>
            <w:tcW w:w="1275" w:type="dxa"/>
            <w:hideMark/>
          </w:tcPr>
          <w:p w14:paraId="51D70F5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42759950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0,02</w:t>
            </w:r>
          </w:p>
        </w:tc>
      </w:tr>
      <w:tr w:rsidR="00EB7C70" w:rsidRPr="00C01451" w14:paraId="24EC7303" w14:textId="77777777" w:rsidTr="005746C5">
        <w:trPr>
          <w:trHeight w:val="255"/>
        </w:trPr>
        <w:tc>
          <w:tcPr>
            <w:tcW w:w="1275" w:type="dxa"/>
            <w:hideMark/>
          </w:tcPr>
          <w:p w14:paraId="4740F140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20 01 30</w:t>
            </w:r>
          </w:p>
        </w:tc>
        <w:tc>
          <w:tcPr>
            <w:tcW w:w="5672" w:type="dxa"/>
            <w:hideMark/>
          </w:tcPr>
          <w:p w14:paraId="2173F58D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Detergenty neuvedené pod číslem 20 01 29</w:t>
            </w:r>
          </w:p>
        </w:tc>
        <w:tc>
          <w:tcPr>
            <w:tcW w:w="1275" w:type="dxa"/>
            <w:hideMark/>
          </w:tcPr>
          <w:p w14:paraId="789FD8C4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274BE066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0,06</w:t>
            </w:r>
          </w:p>
        </w:tc>
      </w:tr>
      <w:tr w:rsidR="00EB7C70" w:rsidRPr="00C01451" w14:paraId="6467E6D7" w14:textId="77777777" w:rsidTr="005746C5">
        <w:trPr>
          <w:trHeight w:val="255"/>
        </w:trPr>
        <w:tc>
          <w:tcPr>
            <w:tcW w:w="1275" w:type="dxa"/>
            <w:hideMark/>
          </w:tcPr>
          <w:p w14:paraId="1E04F84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20 01 33</w:t>
            </w:r>
          </w:p>
        </w:tc>
        <w:tc>
          <w:tcPr>
            <w:tcW w:w="5672" w:type="dxa"/>
            <w:hideMark/>
          </w:tcPr>
          <w:p w14:paraId="3FB5B2D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Baterie a akumulátory, zařazené pod čísly 16 06 01, 16 06 02 nebo pod číslem 16 06 03 a netříděné baterie a akumulátory obsahující tyto baterie</w:t>
            </w:r>
          </w:p>
        </w:tc>
        <w:tc>
          <w:tcPr>
            <w:tcW w:w="1275" w:type="dxa"/>
            <w:hideMark/>
          </w:tcPr>
          <w:p w14:paraId="389B471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3802F46E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0,06</w:t>
            </w:r>
          </w:p>
        </w:tc>
      </w:tr>
      <w:tr w:rsidR="00EB7C70" w:rsidRPr="00C01451" w14:paraId="780E70AC" w14:textId="77777777" w:rsidTr="005746C5">
        <w:trPr>
          <w:trHeight w:val="255"/>
        </w:trPr>
        <w:tc>
          <w:tcPr>
            <w:tcW w:w="1275" w:type="dxa"/>
            <w:hideMark/>
          </w:tcPr>
          <w:p w14:paraId="010FBFD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20 01 34</w:t>
            </w:r>
          </w:p>
        </w:tc>
        <w:tc>
          <w:tcPr>
            <w:tcW w:w="5672" w:type="dxa"/>
            <w:hideMark/>
          </w:tcPr>
          <w:p w14:paraId="5440617E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Baterie a akumulátory neuvedené pod číslem 20 01 33</w:t>
            </w:r>
          </w:p>
        </w:tc>
        <w:tc>
          <w:tcPr>
            <w:tcW w:w="1275" w:type="dxa"/>
            <w:hideMark/>
          </w:tcPr>
          <w:p w14:paraId="44E9014E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39E3ED2B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0,05</w:t>
            </w:r>
          </w:p>
        </w:tc>
      </w:tr>
      <w:tr w:rsidR="00EB7C70" w:rsidRPr="00C01451" w14:paraId="6F128832" w14:textId="77777777" w:rsidTr="005746C5">
        <w:trPr>
          <w:trHeight w:val="255"/>
        </w:trPr>
        <w:tc>
          <w:tcPr>
            <w:tcW w:w="1275" w:type="dxa"/>
            <w:hideMark/>
          </w:tcPr>
          <w:p w14:paraId="5D055F7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20 01 35</w:t>
            </w:r>
          </w:p>
        </w:tc>
        <w:tc>
          <w:tcPr>
            <w:tcW w:w="5672" w:type="dxa"/>
            <w:hideMark/>
          </w:tcPr>
          <w:p w14:paraId="322BF7C7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Vyřazené elektrické a elektronické zařízení obsahující nebezpečné látky neuvedené pod čísly 20 01 21 a 20 01 23)</w:t>
            </w:r>
          </w:p>
        </w:tc>
        <w:tc>
          <w:tcPr>
            <w:tcW w:w="1275" w:type="dxa"/>
            <w:hideMark/>
          </w:tcPr>
          <w:p w14:paraId="5BCD52D3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NO</w:t>
            </w:r>
          </w:p>
        </w:tc>
        <w:tc>
          <w:tcPr>
            <w:tcW w:w="1560" w:type="dxa"/>
            <w:hideMark/>
          </w:tcPr>
          <w:p w14:paraId="6EEF581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0,07</w:t>
            </w:r>
          </w:p>
        </w:tc>
      </w:tr>
      <w:tr w:rsidR="00EB7C70" w:rsidRPr="00C01451" w14:paraId="629311F9" w14:textId="77777777" w:rsidTr="005746C5">
        <w:trPr>
          <w:trHeight w:val="255"/>
        </w:trPr>
        <w:tc>
          <w:tcPr>
            <w:tcW w:w="1275" w:type="dxa"/>
            <w:hideMark/>
          </w:tcPr>
          <w:p w14:paraId="34FFE87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20 01 36</w:t>
            </w:r>
          </w:p>
        </w:tc>
        <w:tc>
          <w:tcPr>
            <w:tcW w:w="5672" w:type="dxa"/>
            <w:hideMark/>
          </w:tcPr>
          <w:p w14:paraId="5885F246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Vyřazené elektrické a elektronické zařízení neuvedené pod čísly 20 01 21, 20 01 23 a 20 01 35</w:t>
            </w:r>
          </w:p>
        </w:tc>
        <w:tc>
          <w:tcPr>
            <w:tcW w:w="1275" w:type="dxa"/>
            <w:hideMark/>
          </w:tcPr>
          <w:p w14:paraId="25AC477D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5D3F5B01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1ECAE3B0" w14:textId="77777777" w:rsidTr="005746C5">
        <w:trPr>
          <w:trHeight w:val="250"/>
        </w:trPr>
        <w:tc>
          <w:tcPr>
            <w:tcW w:w="1275" w:type="dxa"/>
            <w:hideMark/>
          </w:tcPr>
          <w:p w14:paraId="3F256AC7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20 01 39</w:t>
            </w:r>
          </w:p>
        </w:tc>
        <w:tc>
          <w:tcPr>
            <w:tcW w:w="5672" w:type="dxa"/>
            <w:hideMark/>
          </w:tcPr>
          <w:p w14:paraId="197E2EA9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Plasty</w:t>
            </w:r>
          </w:p>
        </w:tc>
        <w:tc>
          <w:tcPr>
            <w:tcW w:w="1275" w:type="dxa"/>
            <w:hideMark/>
          </w:tcPr>
          <w:p w14:paraId="18D0BF1F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B40C4CE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3FAEC064" w14:textId="77777777" w:rsidTr="005746C5">
        <w:trPr>
          <w:trHeight w:val="250"/>
        </w:trPr>
        <w:tc>
          <w:tcPr>
            <w:tcW w:w="1275" w:type="dxa"/>
            <w:hideMark/>
          </w:tcPr>
          <w:p w14:paraId="688D8A09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20 01 40</w:t>
            </w:r>
          </w:p>
        </w:tc>
        <w:tc>
          <w:tcPr>
            <w:tcW w:w="5672" w:type="dxa"/>
            <w:hideMark/>
          </w:tcPr>
          <w:p w14:paraId="18F576D4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Kovy</w:t>
            </w:r>
          </w:p>
        </w:tc>
        <w:tc>
          <w:tcPr>
            <w:tcW w:w="1275" w:type="dxa"/>
            <w:hideMark/>
          </w:tcPr>
          <w:p w14:paraId="1BDC6AA6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71F42EA7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7B6E8ACB" w14:textId="77777777" w:rsidTr="005746C5">
        <w:trPr>
          <w:trHeight w:val="255"/>
        </w:trPr>
        <w:tc>
          <w:tcPr>
            <w:tcW w:w="1275" w:type="dxa"/>
            <w:hideMark/>
          </w:tcPr>
          <w:p w14:paraId="2E17A2C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20 03 03</w:t>
            </w:r>
          </w:p>
        </w:tc>
        <w:tc>
          <w:tcPr>
            <w:tcW w:w="5672" w:type="dxa"/>
            <w:hideMark/>
          </w:tcPr>
          <w:p w14:paraId="5BCBAB91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Uliční smetky</w:t>
            </w:r>
          </w:p>
        </w:tc>
        <w:tc>
          <w:tcPr>
            <w:tcW w:w="1275" w:type="dxa"/>
            <w:hideMark/>
          </w:tcPr>
          <w:p w14:paraId="2F81B145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D7A6482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0,20</w:t>
            </w:r>
          </w:p>
        </w:tc>
      </w:tr>
      <w:tr w:rsidR="00EB7C70" w:rsidRPr="00C01451" w14:paraId="66BBFFF2" w14:textId="77777777" w:rsidTr="005746C5">
        <w:trPr>
          <w:trHeight w:val="255"/>
        </w:trPr>
        <w:tc>
          <w:tcPr>
            <w:tcW w:w="1275" w:type="dxa"/>
            <w:hideMark/>
          </w:tcPr>
          <w:p w14:paraId="5ACF7718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20 03 07</w:t>
            </w:r>
          </w:p>
        </w:tc>
        <w:tc>
          <w:tcPr>
            <w:tcW w:w="5672" w:type="dxa"/>
            <w:hideMark/>
          </w:tcPr>
          <w:p w14:paraId="6418BC8B" w14:textId="77777777" w:rsidR="00EB7C70" w:rsidRPr="00C01451" w:rsidRDefault="00EB7C70" w:rsidP="00EB7C70">
            <w:pPr>
              <w:spacing w:before="0" w:after="0" w:line="240" w:lineRule="auto"/>
              <w:contextualSpacing w:val="0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Objemný odpad</w:t>
            </w:r>
          </w:p>
        </w:tc>
        <w:tc>
          <w:tcPr>
            <w:tcW w:w="1275" w:type="dxa"/>
            <w:hideMark/>
          </w:tcPr>
          <w:p w14:paraId="2405FEC2" w14:textId="77777777" w:rsidR="00EB7C70" w:rsidRPr="00C01451" w:rsidRDefault="00EB7C70" w:rsidP="00EB7C70">
            <w:pPr>
              <w:spacing w:before="0" w:after="0" w:line="240" w:lineRule="auto"/>
              <w:contextualSpacing w:val="0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OO</w:t>
            </w:r>
          </w:p>
        </w:tc>
        <w:tc>
          <w:tcPr>
            <w:tcW w:w="1560" w:type="dxa"/>
            <w:hideMark/>
          </w:tcPr>
          <w:p w14:paraId="150B1F49" w14:textId="77777777" w:rsidR="00EB7C70" w:rsidRPr="00C01451" w:rsidRDefault="00EB7C70" w:rsidP="00EB7C70">
            <w:pPr>
              <w:spacing w:before="0" w:after="0" w:line="240" w:lineRule="auto"/>
              <w:ind w:right="65"/>
              <w:contextualSpacing w:val="0"/>
              <w:jc w:val="right"/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</w:pPr>
            <w:r w:rsidRPr="00C01451">
              <w:rPr>
                <w:rFonts w:asciiTheme="minorHAnsi" w:eastAsia="Times New Roman" w:hAnsiTheme="minorHAnsi" w:cs="Arial"/>
                <w:color w:val="auto"/>
                <w:sz w:val="18"/>
                <w:szCs w:val="18"/>
                <w:lang w:val="cs-CZ" w:eastAsia="en-US"/>
              </w:rPr>
              <w:t>15,00</w:t>
            </w:r>
          </w:p>
        </w:tc>
      </w:tr>
    </w:tbl>
    <w:p w14:paraId="5556CB3E" w14:textId="77777777" w:rsidR="00867422" w:rsidRPr="00C01451" w:rsidRDefault="00867422" w:rsidP="00867422">
      <w:pPr>
        <w:rPr>
          <w:i/>
          <w:lang w:val="cs-CZ"/>
        </w:rPr>
      </w:pPr>
    </w:p>
    <w:p w14:paraId="7DBFEBAD" w14:textId="77777777" w:rsidR="00503D47" w:rsidRPr="00C01451" w:rsidRDefault="00503D47" w:rsidP="00503D47">
      <w:pPr>
        <w:pStyle w:val="Heading2"/>
        <w:spacing w:after="240"/>
        <w:ind w:left="567" w:hanging="567"/>
        <w:rPr>
          <w:lang w:val="cs-CZ"/>
        </w:rPr>
      </w:pPr>
      <w:bookmarkStart w:id="30" w:name="_Toc39742718"/>
      <w:r w:rsidRPr="00C01451">
        <w:rPr>
          <w:lang w:val="cs-CZ"/>
        </w:rPr>
        <w:t>Tabulka B – Četnost svozů odpadů</w:t>
      </w:r>
      <w:bookmarkEnd w:id="30"/>
    </w:p>
    <w:tbl>
      <w:tblPr>
        <w:tblW w:w="978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134"/>
        <w:gridCol w:w="1134"/>
        <w:gridCol w:w="1134"/>
        <w:gridCol w:w="1134"/>
      </w:tblGrid>
      <w:tr w:rsidR="005746C5" w:rsidRPr="00C01451" w14:paraId="7E592F69" w14:textId="77777777" w:rsidTr="005746C5">
        <w:trPr>
          <w:trHeight w:val="130"/>
        </w:trPr>
        <w:tc>
          <w:tcPr>
            <w:tcW w:w="993" w:type="dxa"/>
            <w:shd w:val="clear" w:color="auto" w:fill="F2F2F2" w:themeFill="background1" w:themeFillShade="F2"/>
          </w:tcPr>
          <w:p w14:paraId="46C14A1A" w14:textId="77777777" w:rsidR="00503D47" w:rsidRPr="00C01451" w:rsidRDefault="00503D47" w:rsidP="004D2DB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Kód odpadu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044A3D6" w14:textId="77777777" w:rsidR="00503D47" w:rsidRPr="00C01451" w:rsidRDefault="00503D47" w:rsidP="004D2DB5">
            <w:pPr>
              <w:spacing w:before="0" w:after="0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Název odpadu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4DFACB" w14:textId="77777777" w:rsidR="00503D47" w:rsidRPr="00C01451" w:rsidRDefault="00503D47" w:rsidP="004D2DB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Typ svozu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9B247A" w14:textId="77777777" w:rsidR="00503D47" w:rsidRPr="00C01451" w:rsidRDefault="00503D47" w:rsidP="004D2DB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Objem nádoby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D31F4E" w14:textId="77777777" w:rsidR="00503D47" w:rsidRPr="00C01451" w:rsidRDefault="00503D47" w:rsidP="005746C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četnost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64DC02" w14:textId="77777777" w:rsidR="00503D47" w:rsidRPr="00C01451" w:rsidRDefault="00503D47" w:rsidP="004D2DB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Počet nádob</w:t>
            </w:r>
          </w:p>
        </w:tc>
      </w:tr>
      <w:tr w:rsidR="005746C5" w:rsidRPr="00C01451" w14:paraId="4EB92E7E" w14:textId="77777777" w:rsidTr="005746C5">
        <w:trPr>
          <w:trHeight w:val="130"/>
        </w:trPr>
        <w:tc>
          <w:tcPr>
            <w:tcW w:w="993" w:type="dxa"/>
          </w:tcPr>
          <w:p w14:paraId="3E7CC48F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20 03 01</w:t>
            </w:r>
          </w:p>
        </w:tc>
        <w:tc>
          <w:tcPr>
            <w:tcW w:w="4253" w:type="dxa"/>
          </w:tcPr>
          <w:p w14:paraId="538D6DB3" w14:textId="77777777" w:rsidR="00503D47" w:rsidRPr="00C01451" w:rsidRDefault="00503D47" w:rsidP="005746C5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Směsný komunální odpad</w:t>
            </w:r>
          </w:p>
        </w:tc>
        <w:tc>
          <w:tcPr>
            <w:tcW w:w="1134" w:type="dxa"/>
          </w:tcPr>
          <w:p w14:paraId="73B65E5D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pravidelný</w:t>
            </w:r>
          </w:p>
        </w:tc>
        <w:tc>
          <w:tcPr>
            <w:tcW w:w="1134" w:type="dxa"/>
          </w:tcPr>
          <w:p w14:paraId="364F1D08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1134" w:type="dxa"/>
          </w:tcPr>
          <w:p w14:paraId="14199081" w14:textId="77777777" w:rsidR="00503D47" w:rsidRPr="00C01451" w:rsidRDefault="005746C5" w:rsidP="005746C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  <w:r w:rsidR="00503D47" w:rsidRPr="00C01451">
              <w:rPr>
                <w:sz w:val="18"/>
                <w:szCs w:val="18"/>
                <w:lang w:val="cs-CZ"/>
              </w:rPr>
              <w:t>x týdně</w:t>
            </w:r>
          </w:p>
        </w:tc>
        <w:tc>
          <w:tcPr>
            <w:tcW w:w="1134" w:type="dxa"/>
          </w:tcPr>
          <w:p w14:paraId="33C95B1D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6</w:t>
            </w:r>
          </w:p>
        </w:tc>
      </w:tr>
      <w:tr w:rsidR="005746C5" w:rsidRPr="00C01451" w14:paraId="26E0F1A9" w14:textId="77777777" w:rsidTr="005746C5">
        <w:trPr>
          <w:trHeight w:val="130"/>
        </w:trPr>
        <w:tc>
          <w:tcPr>
            <w:tcW w:w="993" w:type="dxa"/>
          </w:tcPr>
          <w:p w14:paraId="31397223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15 01 01</w:t>
            </w:r>
          </w:p>
        </w:tc>
        <w:tc>
          <w:tcPr>
            <w:tcW w:w="4253" w:type="dxa"/>
          </w:tcPr>
          <w:p w14:paraId="03DC84CE" w14:textId="77777777" w:rsidR="00503D47" w:rsidRPr="00C01451" w:rsidRDefault="00503D47" w:rsidP="005746C5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Papírové a lepenkové obaly</w:t>
            </w:r>
          </w:p>
        </w:tc>
        <w:tc>
          <w:tcPr>
            <w:tcW w:w="1134" w:type="dxa"/>
          </w:tcPr>
          <w:p w14:paraId="3DDF8F61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pravidelný</w:t>
            </w:r>
          </w:p>
        </w:tc>
        <w:tc>
          <w:tcPr>
            <w:tcW w:w="1134" w:type="dxa"/>
          </w:tcPr>
          <w:p w14:paraId="448C4D16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1134" w:type="dxa"/>
          </w:tcPr>
          <w:p w14:paraId="55761E75" w14:textId="77777777" w:rsidR="00503D47" w:rsidRPr="00C01451" w:rsidRDefault="005746C5" w:rsidP="005746C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  <w:r w:rsidR="00503D47" w:rsidRPr="00C01451">
              <w:rPr>
                <w:sz w:val="18"/>
                <w:szCs w:val="18"/>
                <w:lang w:val="cs-CZ"/>
              </w:rPr>
              <w:t>x týdně</w:t>
            </w:r>
          </w:p>
        </w:tc>
        <w:tc>
          <w:tcPr>
            <w:tcW w:w="1134" w:type="dxa"/>
          </w:tcPr>
          <w:p w14:paraId="2F7B43B3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5</w:t>
            </w:r>
          </w:p>
        </w:tc>
      </w:tr>
      <w:tr w:rsidR="005746C5" w:rsidRPr="00C01451" w14:paraId="37B5DC4E" w14:textId="77777777" w:rsidTr="005746C5">
        <w:trPr>
          <w:trHeight w:val="130"/>
        </w:trPr>
        <w:tc>
          <w:tcPr>
            <w:tcW w:w="993" w:type="dxa"/>
          </w:tcPr>
          <w:p w14:paraId="1EA3ACC0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15 01 02</w:t>
            </w:r>
          </w:p>
        </w:tc>
        <w:tc>
          <w:tcPr>
            <w:tcW w:w="4253" w:type="dxa"/>
          </w:tcPr>
          <w:p w14:paraId="0826F8C0" w14:textId="77777777" w:rsidR="00503D47" w:rsidRPr="00C01451" w:rsidRDefault="00503D47" w:rsidP="005746C5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Plastové obaly</w:t>
            </w:r>
          </w:p>
        </w:tc>
        <w:tc>
          <w:tcPr>
            <w:tcW w:w="1134" w:type="dxa"/>
          </w:tcPr>
          <w:p w14:paraId="5A219DAA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pravidelný</w:t>
            </w:r>
          </w:p>
        </w:tc>
        <w:tc>
          <w:tcPr>
            <w:tcW w:w="1134" w:type="dxa"/>
          </w:tcPr>
          <w:p w14:paraId="56AA5A46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1134" w:type="dxa"/>
          </w:tcPr>
          <w:p w14:paraId="60560F43" w14:textId="77777777" w:rsidR="00503D47" w:rsidRPr="00C01451" w:rsidRDefault="00503D47" w:rsidP="005746C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1x týdně</w:t>
            </w:r>
          </w:p>
        </w:tc>
        <w:tc>
          <w:tcPr>
            <w:tcW w:w="1134" w:type="dxa"/>
          </w:tcPr>
          <w:p w14:paraId="60946364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6</w:t>
            </w:r>
          </w:p>
        </w:tc>
      </w:tr>
      <w:tr w:rsidR="005746C5" w:rsidRPr="00C01451" w14:paraId="3908B97A" w14:textId="77777777" w:rsidTr="005746C5">
        <w:trPr>
          <w:trHeight w:val="130"/>
        </w:trPr>
        <w:tc>
          <w:tcPr>
            <w:tcW w:w="993" w:type="dxa"/>
          </w:tcPr>
          <w:p w14:paraId="56D1622B" w14:textId="77777777" w:rsidR="00503D47" w:rsidRPr="00357B27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357B27">
              <w:rPr>
                <w:sz w:val="18"/>
                <w:szCs w:val="18"/>
                <w:lang w:val="cs-CZ"/>
              </w:rPr>
              <w:t>15 01 07</w:t>
            </w:r>
          </w:p>
        </w:tc>
        <w:tc>
          <w:tcPr>
            <w:tcW w:w="4253" w:type="dxa"/>
          </w:tcPr>
          <w:p w14:paraId="39AFF08D" w14:textId="77777777" w:rsidR="00503D47" w:rsidRPr="00357B27" w:rsidRDefault="00503D47" w:rsidP="005746C5">
            <w:pPr>
              <w:ind w:left="111"/>
              <w:rPr>
                <w:sz w:val="18"/>
                <w:szCs w:val="18"/>
                <w:lang w:val="cs-CZ"/>
              </w:rPr>
            </w:pPr>
            <w:r w:rsidRPr="00357B27">
              <w:rPr>
                <w:sz w:val="18"/>
                <w:szCs w:val="18"/>
                <w:lang w:val="cs-CZ"/>
              </w:rPr>
              <w:t>Skleněné obaly</w:t>
            </w:r>
          </w:p>
        </w:tc>
        <w:tc>
          <w:tcPr>
            <w:tcW w:w="1134" w:type="dxa"/>
          </w:tcPr>
          <w:p w14:paraId="2DAC1E66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pravidelný</w:t>
            </w:r>
          </w:p>
        </w:tc>
        <w:tc>
          <w:tcPr>
            <w:tcW w:w="1134" w:type="dxa"/>
          </w:tcPr>
          <w:p w14:paraId="3F170C57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1134" w:type="dxa"/>
          </w:tcPr>
          <w:p w14:paraId="724144E9" w14:textId="77777777" w:rsidR="00503D47" w:rsidRPr="00C01451" w:rsidRDefault="005746C5" w:rsidP="005746C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  <w:r w:rsidR="00503D47" w:rsidRPr="00C01451">
              <w:rPr>
                <w:sz w:val="18"/>
                <w:szCs w:val="18"/>
                <w:lang w:val="cs-CZ"/>
              </w:rPr>
              <w:t>x týdně</w:t>
            </w:r>
          </w:p>
        </w:tc>
        <w:tc>
          <w:tcPr>
            <w:tcW w:w="1134" w:type="dxa"/>
          </w:tcPr>
          <w:p w14:paraId="4CFDA0A5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2</w:t>
            </w:r>
          </w:p>
        </w:tc>
      </w:tr>
      <w:tr w:rsidR="00904F81" w:rsidRPr="00C01451" w14:paraId="6BC8FAF7" w14:textId="77777777" w:rsidTr="005746C5">
        <w:trPr>
          <w:trHeight w:val="130"/>
        </w:trPr>
        <w:tc>
          <w:tcPr>
            <w:tcW w:w="993" w:type="dxa"/>
          </w:tcPr>
          <w:p w14:paraId="1EC04780" w14:textId="77777777" w:rsidR="00904F81" w:rsidRPr="00357B27" w:rsidRDefault="00904F81" w:rsidP="00904F81">
            <w:pPr>
              <w:jc w:val="center"/>
              <w:rPr>
                <w:sz w:val="18"/>
                <w:szCs w:val="18"/>
                <w:lang w:val="cs-CZ"/>
              </w:rPr>
            </w:pPr>
            <w:r w:rsidRPr="00904F81">
              <w:rPr>
                <w:sz w:val="18"/>
                <w:szCs w:val="18"/>
                <w:lang w:val="cs-CZ"/>
              </w:rPr>
              <w:t>20 02 01</w:t>
            </w:r>
          </w:p>
        </w:tc>
        <w:tc>
          <w:tcPr>
            <w:tcW w:w="4253" w:type="dxa"/>
          </w:tcPr>
          <w:p w14:paraId="5183CC98" w14:textId="77777777" w:rsidR="00904F81" w:rsidRPr="00357B27" w:rsidRDefault="00904F81" w:rsidP="00904F81">
            <w:pPr>
              <w:ind w:left="111"/>
              <w:rPr>
                <w:sz w:val="18"/>
                <w:szCs w:val="18"/>
                <w:lang w:val="cs-CZ"/>
              </w:rPr>
            </w:pPr>
            <w:r w:rsidRPr="00904F81">
              <w:rPr>
                <w:sz w:val="18"/>
                <w:szCs w:val="18"/>
                <w:lang w:val="cs-CZ"/>
              </w:rPr>
              <w:t>Biologicky rozložitelný odpad</w:t>
            </w:r>
          </w:p>
        </w:tc>
        <w:tc>
          <w:tcPr>
            <w:tcW w:w="1134" w:type="dxa"/>
          </w:tcPr>
          <w:p w14:paraId="484CCDEB" w14:textId="77777777" w:rsidR="00904F81" w:rsidRPr="00C01451" w:rsidRDefault="00904F81" w:rsidP="00904F81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pravidelný</w:t>
            </w:r>
          </w:p>
        </w:tc>
        <w:tc>
          <w:tcPr>
            <w:tcW w:w="1134" w:type="dxa"/>
          </w:tcPr>
          <w:p w14:paraId="45847D06" w14:textId="77777777" w:rsidR="00904F81" w:rsidRPr="00C01451" w:rsidRDefault="00904F81" w:rsidP="00904F81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1134" w:type="dxa"/>
          </w:tcPr>
          <w:p w14:paraId="06BD220E" w14:textId="77777777" w:rsidR="00904F81" w:rsidRPr="00C01451" w:rsidRDefault="00904F81" w:rsidP="00904F81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1x týdně</w:t>
            </w:r>
          </w:p>
        </w:tc>
        <w:tc>
          <w:tcPr>
            <w:tcW w:w="1134" w:type="dxa"/>
          </w:tcPr>
          <w:p w14:paraId="20D02285" w14:textId="77777777" w:rsidR="00904F81" w:rsidRPr="00C01451" w:rsidRDefault="00904F81" w:rsidP="00904F81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</w:p>
        </w:tc>
      </w:tr>
      <w:tr w:rsidR="005746C5" w:rsidRPr="00C01451" w14:paraId="34F2EF38" w14:textId="77777777" w:rsidTr="005746C5">
        <w:trPr>
          <w:trHeight w:val="130"/>
        </w:trPr>
        <w:tc>
          <w:tcPr>
            <w:tcW w:w="993" w:type="dxa"/>
          </w:tcPr>
          <w:p w14:paraId="1850CDD8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15 01 01</w:t>
            </w:r>
          </w:p>
        </w:tc>
        <w:tc>
          <w:tcPr>
            <w:tcW w:w="4253" w:type="dxa"/>
          </w:tcPr>
          <w:p w14:paraId="6EF59189" w14:textId="77777777" w:rsidR="00503D47" w:rsidRPr="00C01451" w:rsidRDefault="00503D47" w:rsidP="005746C5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Papírové a lepenkové obaly</w:t>
            </w:r>
          </w:p>
        </w:tc>
        <w:tc>
          <w:tcPr>
            <w:tcW w:w="1134" w:type="dxa"/>
          </w:tcPr>
          <w:p w14:paraId="5DDD2C34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Na výzvu</w:t>
            </w:r>
          </w:p>
        </w:tc>
        <w:tc>
          <w:tcPr>
            <w:tcW w:w="1134" w:type="dxa"/>
          </w:tcPr>
          <w:p w14:paraId="08F5B56A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9 - 14m</w:t>
            </w:r>
            <w:r w:rsidRPr="00C01451">
              <w:rPr>
                <w:sz w:val="18"/>
                <w:szCs w:val="18"/>
                <w:vertAlign w:val="superscript"/>
                <w:lang w:val="cs-CZ"/>
              </w:rPr>
              <w:t>3</w:t>
            </w:r>
          </w:p>
        </w:tc>
        <w:tc>
          <w:tcPr>
            <w:tcW w:w="1134" w:type="dxa"/>
          </w:tcPr>
          <w:p w14:paraId="553D53E9" w14:textId="77777777" w:rsidR="00503D47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 xml:space="preserve">1x </w:t>
            </w:r>
            <w:r>
              <w:rPr>
                <w:sz w:val="18"/>
                <w:szCs w:val="18"/>
                <w:lang w:val="cs-CZ"/>
              </w:rPr>
              <w:t>měsíčně</w:t>
            </w:r>
          </w:p>
        </w:tc>
        <w:tc>
          <w:tcPr>
            <w:tcW w:w="1134" w:type="dxa"/>
          </w:tcPr>
          <w:p w14:paraId="2CC8F886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</w:p>
        </w:tc>
      </w:tr>
      <w:tr w:rsidR="00164DA2" w:rsidRPr="00C01451" w14:paraId="1057AE3C" w14:textId="77777777" w:rsidTr="005746C5">
        <w:trPr>
          <w:trHeight w:val="130"/>
        </w:trPr>
        <w:tc>
          <w:tcPr>
            <w:tcW w:w="993" w:type="dxa"/>
          </w:tcPr>
          <w:p w14:paraId="66CFF635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15 01 02</w:t>
            </w:r>
          </w:p>
        </w:tc>
        <w:tc>
          <w:tcPr>
            <w:tcW w:w="4253" w:type="dxa"/>
          </w:tcPr>
          <w:p w14:paraId="5325384D" w14:textId="77777777" w:rsidR="00164DA2" w:rsidRPr="00C01451" w:rsidRDefault="00164DA2" w:rsidP="00164DA2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Plastové obaly</w:t>
            </w:r>
          </w:p>
        </w:tc>
        <w:tc>
          <w:tcPr>
            <w:tcW w:w="1134" w:type="dxa"/>
          </w:tcPr>
          <w:p w14:paraId="55EDD523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Na výzvu</w:t>
            </w:r>
          </w:p>
        </w:tc>
        <w:tc>
          <w:tcPr>
            <w:tcW w:w="1134" w:type="dxa"/>
          </w:tcPr>
          <w:p w14:paraId="20168086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9 - 14m</w:t>
            </w:r>
            <w:r w:rsidRPr="00C01451">
              <w:rPr>
                <w:sz w:val="18"/>
                <w:szCs w:val="18"/>
                <w:vertAlign w:val="superscript"/>
                <w:lang w:val="cs-CZ"/>
              </w:rPr>
              <w:t>3</w:t>
            </w:r>
          </w:p>
        </w:tc>
        <w:tc>
          <w:tcPr>
            <w:tcW w:w="1134" w:type="dxa"/>
          </w:tcPr>
          <w:p w14:paraId="1A4D623C" w14:textId="77777777" w:rsidR="00164DA2" w:rsidRPr="00C01451" w:rsidRDefault="00164DA2" w:rsidP="00164DA2">
            <w:pPr>
              <w:jc w:val="center"/>
              <w:rPr>
                <w:lang w:val="cs-CZ"/>
              </w:rPr>
            </w:pPr>
            <w:r w:rsidRPr="004A5FDF">
              <w:rPr>
                <w:sz w:val="18"/>
                <w:szCs w:val="18"/>
                <w:lang w:val="cs-CZ"/>
              </w:rPr>
              <w:t>1x měsíčně</w:t>
            </w:r>
          </w:p>
        </w:tc>
        <w:tc>
          <w:tcPr>
            <w:tcW w:w="1134" w:type="dxa"/>
          </w:tcPr>
          <w:p w14:paraId="25BE4B33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</w:p>
        </w:tc>
      </w:tr>
      <w:tr w:rsidR="00164DA2" w:rsidRPr="00C01451" w14:paraId="473445A6" w14:textId="77777777" w:rsidTr="005746C5">
        <w:trPr>
          <w:trHeight w:val="130"/>
        </w:trPr>
        <w:tc>
          <w:tcPr>
            <w:tcW w:w="993" w:type="dxa"/>
          </w:tcPr>
          <w:p w14:paraId="0EC3EAF3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15 01 03</w:t>
            </w:r>
          </w:p>
        </w:tc>
        <w:tc>
          <w:tcPr>
            <w:tcW w:w="4253" w:type="dxa"/>
          </w:tcPr>
          <w:p w14:paraId="0D1913C5" w14:textId="77777777" w:rsidR="00164DA2" w:rsidRPr="00C01451" w:rsidRDefault="00164DA2" w:rsidP="00164DA2">
            <w:pPr>
              <w:ind w:left="111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Dřevěné obaly</w:t>
            </w:r>
          </w:p>
        </w:tc>
        <w:tc>
          <w:tcPr>
            <w:tcW w:w="1134" w:type="dxa"/>
          </w:tcPr>
          <w:p w14:paraId="1618157B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Na výzvu</w:t>
            </w:r>
          </w:p>
        </w:tc>
        <w:tc>
          <w:tcPr>
            <w:tcW w:w="1134" w:type="dxa"/>
          </w:tcPr>
          <w:p w14:paraId="34FCC9E7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9 - 14m</w:t>
            </w:r>
            <w:r w:rsidRPr="00C01451">
              <w:rPr>
                <w:sz w:val="18"/>
                <w:szCs w:val="18"/>
                <w:vertAlign w:val="superscript"/>
                <w:lang w:val="cs-CZ"/>
              </w:rPr>
              <w:t>3</w:t>
            </w:r>
          </w:p>
        </w:tc>
        <w:tc>
          <w:tcPr>
            <w:tcW w:w="1134" w:type="dxa"/>
          </w:tcPr>
          <w:p w14:paraId="60DA81ED" w14:textId="77777777" w:rsidR="00164DA2" w:rsidRPr="00C01451" w:rsidRDefault="00164DA2" w:rsidP="00164DA2">
            <w:pPr>
              <w:jc w:val="center"/>
              <w:rPr>
                <w:lang w:val="cs-CZ"/>
              </w:rPr>
            </w:pPr>
            <w:r w:rsidRPr="004A5FDF">
              <w:rPr>
                <w:sz w:val="18"/>
                <w:szCs w:val="18"/>
                <w:lang w:val="cs-CZ"/>
              </w:rPr>
              <w:t>1x měsíčně</w:t>
            </w:r>
          </w:p>
        </w:tc>
        <w:tc>
          <w:tcPr>
            <w:tcW w:w="1134" w:type="dxa"/>
          </w:tcPr>
          <w:p w14:paraId="39B7473A" w14:textId="77777777" w:rsidR="00164DA2" w:rsidRPr="00C01451" w:rsidRDefault="00164DA2" w:rsidP="00164DA2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1</w:t>
            </w:r>
          </w:p>
        </w:tc>
      </w:tr>
      <w:tr w:rsidR="005746C5" w:rsidRPr="00C01451" w14:paraId="7CF48C34" w14:textId="77777777" w:rsidTr="005746C5">
        <w:trPr>
          <w:trHeight w:val="130"/>
        </w:trPr>
        <w:tc>
          <w:tcPr>
            <w:tcW w:w="993" w:type="dxa"/>
          </w:tcPr>
          <w:p w14:paraId="3B60D961" w14:textId="77777777" w:rsidR="00503D47" w:rsidRPr="00C01451" w:rsidRDefault="005746C5" w:rsidP="0073088D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XX XX XX</w:t>
            </w:r>
          </w:p>
        </w:tc>
        <w:tc>
          <w:tcPr>
            <w:tcW w:w="4253" w:type="dxa"/>
          </w:tcPr>
          <w:p w14:paraId="0D80438B" w14:textId="77777777" w:rsidR="00503D47" w:rsidRPr="00C01451" w:rsidRDefault="00737678" w:rsidP="005746C5">
            <w:pPr>
              <w:ind w:left="11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Svoz odpadů na výzvu, dle tabulky A</w:t>
            </w:r>
          </w:p>
        </w:tc>
        <w:tc>
          <w:tcPr>
            <w:tcW w:w="1134" w:type="dxa"/>
          </w:tcPr>
          <w:p w14:paraId="0CABF527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Na výzvu</w:t>
            </w:r>
          </w:p>
        </w:tc>
        <w:tc>
          <w:tcPr>
            <w:tcW w:w="1134" w:type="dxa"/>
          </w:tcPr>
          <w:p w14:paraId="3BE8A1D9" w14:textId="77777777" w:rsidR="00503D47" w:rsidRPr="00C01451" w:rsidRDefault="00503D47" w:rsidP="0023751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dle potřeby</w:t>
            </w:r>
          </w:p>
        </w:tc>
        <w:tc>
          <w:tcPr>
            <w:tcW w:w="1134" w:type="dxa"/>
          </w:tcPr>
          <w:p w14:paraId="6695E303" w14:textId="77777777" w:rsidR="00503D47" w:rsidRPr="00C01451" w:rsidRDefault="00503D47" w:rsidP="005746C5">
            <w:pPr>
              <w:jc w:val="center"/>
              <w:rPr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dle potřeby</w:t>
            </w:r>
          </w:p>
        </w:tc>
        <w:tc>
          <w:tcPr>
            <w:tcW w:w="1134" w:type="dxa"/>
          </w:tcPr>
          <w:p w14:paraId="1F32DA7C" w14:textId="77777777" w:rsidR="00503D47" w:rsidRPr="00C01451" w:rsidRDefault="005746C5" w:rsidP="005746C5">
            <w:pPr>
              <w:jc w:val="center"/>
              <w:rPr>
                <w:sz w:val="18"/>
                <w:szCs w:val="18"/>
                <w:lang w:val="cs-CZ"/>
              </w:rPr>
            </w:pPr>
            <w:r w:rsidRPr="00C01451">
              <w:rPr>
                <w:sz w:val="18"/>
                <w:szCs w:val="18"/>
                <w:lang w:val="cs-CZ"/>
              </w:rPr>
              <w:t>d</w:t>
            </w:r>
            <w:r w:rsidR="00503D47" w:rsidRPr="00C01451">
              <w:rPr>
                <w:sz w:val="18"/>
                <w:szCs w:val="18"/>
                <w:lang w:val="cs-CZ"/>
              </w:rPr>
              <w:t>le potřeby</w:t>
            </w:r>
          </w:p>
        </w:tc>
      </w:tr>
    </w:tbl>
    <w:p w14:paraId="4CB399D5" w14:textId="77777777" w:rsidR="00503D47" w:rsidRPr="00C01451" w:rsidRDefault="00503D47" w:rsidP="00867422">
      <w:pPr>
        <w:rPr>
          <w:i/>
          <w:lang w:val="cs-CZ"/>
        </w:rPr>
      </w:pPr>
    </w:p>
    <w:p w14:paraId="21214C6F" w14:textId="77777777" w:rsidR="00867422" w:rsidRPr="00C01451" w:rsidRDefault="00867422" w:rsidP="00350F6D">
      <w:pPr>
        <w:pStyle w:val="Heading2"/>
        <w:spacing w:after="240"/>
        <w:ind w:left="567" w:hanging="567"/>
        <w:rPr>
          <w:lang w:val="cs-CZ"/>
        </w:rPr>
      </w:pPr>
      <w:bookmarkStart w:id="31" w:name="_Toc443070360"/>
      <w:bookmarkStart w:id="32" w:name="_Toc39742719"/>
      <w:r w:rsidRPr="00C01451">
        <w:rPr>
          <w:lang w:val="cs-CZ"/>
        </w:rPr>
        <w:t>Ta</w:t>
      </w:r>
      <w:r w:rsidR="00503D47" w:rsidRPr="00C01451">
        <w:rPr>
          <w:lang w:val="cs-CZ"/>
        </w:rPr>
        <w:t>bulka C</w:t>
      </w:r>
      <w:r w:rsidR="005746C5" w:rsidRPr="00C01451">
        <w:rPr>
          <w:lang w:val="cs-CZ"/>
        </w:rPr>
        <w:t xml:space="preserve"> -Pr</w:t>
      </w:r>
      <w:r w:rsidRPr="00C01451">
        <w:rPr>
          <w:lang w:val="cs-CZ"/>
        </w:rPr>
        <w:t xml:space="preserve">onájem </w:t>
      </w:r>
      <w:r w:rsidR="00EB7C70" w:rsidRPr="00C01451">
        <w:rPr>
          <w:lang w:val="cs-CZ"/>
        </w:rPr>
        <w:t>shromažďovacích</w:t>
      </w:r>
      <w:bookmarkEnd w:id="31"/>
      <w:r w:rsidR="00EB7C70" w:rsidRPr="00C01451">
        <w:rPr>
          <w:lang w:val="cs-CZ"/>
        </w:rPr>
        <w:t xml:space="preserve"> prostředků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7388"/>
        <w:gridCol w:w="904"/>
      </w:tblGrid>
      <w:tr w:rsidR="00503D47" w:rsidRPr="00C01451" w14:paraId="7740B285" w14:textId="77777777" w:rsidTr="00904F81">
        <w:trPr>
          <w:trHeight w:val="452"/>
        </w:trPr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157DFFD1" w14:textId="77777777" w:rsidR="00503D47" w:rsidRPr="00C01451" w:rsidRDefault="00503D47" w:rsidP="004D2DB5">
            <w:pPr>
              <w:spacing w:before="0" w:after="0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kód</w:t>
            </w:r>
          </w:p>
        </w:tc>
        <w:tc>
          <w:tcPr>
            <w:tcW w:w="7393" w:type="dxa"/>
            <w:shd w:val="clear" w:color="auto" w:fill="F2F2F2" w:themeFill="background1" w:themeFillShade="F2"/>
            <w:noWrap/>
            <w:vAlign w:val="center"/>
            <w:hideMark/>
          </w:tcPr>
          <w:p w14:paraId="1DCB9EF7" w14:textId="77777777" w:rsidR="00503D47" w:rsidRPr="00C01451" w:rsidRDefault="00503D47" w:rsidP="004D2DB5">
            <w:pPr>
              <w:spacing w:before="0" w:after="0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 xml:space="preserve">Typ </w:t>
            </w:r>
            <w:r w:rsidR="00884F10" w:rsidRPr="00C01451">
              <w:rPr>
                <w:b/>
                <w:sz w:val="18"/>
                <w:szCs w:val="18"/>
                <w:lang w:val="cs-CZ"/>
              </w:rPr>
              <w:t>shromažďovacího prostředku /kontejneru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  <w:hideMark/>
          </w:tcPr>
          <w:p w14:paraId="279E1963" w14:textId="77777777" w:rsidR="00503D47" w:rsidRPr="00C01451" w:rsidRDefault="00503D47" w:rsidP="004D2DB5">
            <w:pPr>
              <w:spacing w:before="0" w:after="0"/>
              <w:jc w:val="center"/>
              <w:rPr>
                <w:b/>
                <w:sz w:val="18"/>
                <w:szCs w:val="18"/>
                <w:lang w:val="cs-CZ"/>
              </w:rPr>
            </w:pPr>
            <w:r w:rsidRPr="00C01451">
              <w:rPr>
                <w:b/>
                <w:sz w:val="18"/>
                <w:szCs w:val="18"/>
                <w:lang w:val="cs-CZ"/>
              </w:rPr>
              <w:t>Ks</w:t>
            </w:r>
          </w:p>
        </w:tc>
      </w:tr>
      <w:tr w:rsidR="00503D47" w:rsidRPr="00C01451" w14:paraId="67636A9F" w14:textId="77777777" w:rsidTr="00904F81">
        <w:trPr>
          <w:trHeight w:val="300"/>
        </w:trPr>
        <w:tc>
          <w:tcPr>
            <w:tcW w:w="581" w:type="dxa"/>
          </w:tcPr>
          <w:p w14:paraId="080D8411" w14:textId="77777777" w:rsidR="00503D47" w:rsidRPr="00C01451" w:rsidRDefault="00503D47" w:rsidP="0043024F">
            <w:pPr>
              <w:spacing w:before="0" w:after="0" w:line="240" w:lineRule="auto"/>
              <w:contextualSpacing w:val="0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C</w:t>
            </w:r>
            <w:r w:rsidR="00905A2E" w:rsidRPr="00C01451">
              <w:rPr>
                <w:rFonts w:cs="Calibri"/>
                <w:sz w:val="18"/>
                <w:szCs w:val="18"/>
                <w:lang w:val="cs-CZ"/>
              </w:rPr>
              <w:t>1</w:t>
            </w:r>
          </w:p>
        </w:tc>
        <w:tc>
          <w:tcPr>
            <w:tcW w:w="7393" w:type="dxa"/>
            <w:shd w:val="clear" w:color="auto" w:fill="auto"/>
            <w:noWrap/>
            <w:vAlign w:val="center"/>
            <w:hideMark/>
          </w:tcPr>
          <w:p w14:paraId="09903B73" w14:textId="77777777" w:rsidR="00503D47" w:rsidRPr="00C01451" w:rsidRDefault="00503D47" w:rsidP="0043024F">
            <w:pPr>
              <w:spacing w:before="0" w:after="0" w:line="240" w:lineRule="auto"/>
              <w:contextualSpacing w:val="0"/>
              <w:rPr>
                <w:rFonts w:eastAsia="Times New Roman"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Velkoobjemový kontejner 9 - 14m</w:t>
            </w:r>
            <w:r w:rsidRPr="00C01451">
              <w:rPr>
                <w:rFonts w:cs="Calibri"/>
                <w:sz w:val="18"/>
                <w:szCs w:val="18"/>
                <w:vertAlign w:val="superscript"/>
                <w:lang w:val="cs-CZ"/>
              </w:rPr>
              <w:t>3</w:t>
            </w:r>
            <w:r w:rsidRPr="00C01451">
              <w:rPr>
                <w:rFonts w:cs="Calibri"/>
                <w:sz w:val="18"/>
                <w:szCs w:val="18"/>
                <w:lang w:val="cs-CZ"/>
              </w:rPr>
              <w:t xml:space="preserve"> uzavřený na papír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4551E3" w14:textId="77777777" w:rsidR="00503D47" w:rsidRPr="00C01451" w:rsidRDefault="00503D47" w:rsidP="0073088D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2</w:t>
            </w:r>
          </w:p>
        </w:tc>
      </w:tr>
      <w:tr w:rsidR="00503D47" w:rsidRPr="00C01451" w14:paraId="325D23D2" w14:textId="77777777" w:rsidTr="00904F81">
        <w:trPr>
          <w:trHeight w:val="300"/>
        </w:trPr>
        <w:tc>
          <w:tcPr>
            <w:tcW w:w="581" w:type="dxa"/>
          </w:tcPr>
          <w:p w14:paraId="6BFE4B06" w14:textId="77777777" w:rsidR="00503D47" w:rsidRPr="00C01451" w:rsidRDefault="00503D47" w:rsidP="00503D47">
            <w:pPr>
              <w:rPr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C</w:t>
            </w:r>
            <w:r w:rsidR="00905A2E" w:rsidRPr="00C01451">
              <w:rPr>
                <w:rFonts w:cs="Calibri"/>
                <w:sz w:val="18"/>
                <w:szCs w:val="18"/>
                <w:lang w:val="cs-CZ"/>
              </w:rPr>
              <w:t>2</w:t>
            </w:r>
          </w:p>
        </w:tc>
        <w:tc>
          <w:tcPr>
            <w:tcW w:w="7393" w:type="dxa"/>
            <w:shd w:val="clear" w:color="auto" w:fill="auto"/>
            <w:noWrap/>
            <w:vAlign w:val="center"/>
            <w:hideMark/>
          </w:tcPr>
          <w:p w14:paraId="15910949" w14:textId="77777777" w:rsidR="00503D47" w:rsidRPr="00C01451" w:rsidRDefault="00503D47" w:rsidP="00503D47">
            <w:pPr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Velkoobjemový kontejner 9 - 14m</w:t>
            </w:r>
            <w:r w:rsidRPr="00C01451">
              <w:rPr>
                <w:rFonts w:cs="Calibri"/>
                <w:sz w:val="18"/>
                <w:szCs w:val="18"/>
                <w:vertAlign w:val="superscript"/>
                <w:lang w:val="cs-CZ"/>
              </w:rPr>
              <w:t>3</w:t>
            </w:r>
            <w:r w:rsidRPr="00C01451">
              <w:rPr>
                <w:rFonts w:cs="Calibri"/>
                <w:sz w:val="18"/>
                <w:szCs w:val="18"/>
                <w:lang w:val="cs-CZ"/>
              </w:rPr>
              <w:t xml:space="preserve"> uzavřený na plasty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81E02C4" w14:textId="77777777" w:rsidR="00503D47" w:rsidRPr="00C01451" w:rsidRDefault="00503D47" w:rsidP="0073088D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1</w:t>
            </w:r>
          </w:p>
        </w:tc>
      </w:tr>
      <w:tr w:rsidR="00503D47" w:rsidRPr="00C01451" w14:paraId="747C755F" w14:textId="77777777" w:rsidTr="00904F81">
        <w:trPr>
          <w:trHeight w:val="300"/>
        </w:trPr>
        <w:tc>
          <w:tcPr>
            <w:tcW w:w="581" w:type="dxa"/>
          </w:tcPr>
          <w:p w14:paraId="3A340AA1" w14:textId="77777777" w:rsidR="00503D47" w:rsidRPr="00C01451" w:rsidRDefault="00503D47" w:rsidP="00503D47">
            <w:pPr>
              <w:rPr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C</w:t>
            </w:r>
            <w:r w:rsidR="00905A2E" w:rsidRPr="00C01451">
              <w:rPr>
                <w:rFonts w:cs="Calibri"/>
                <w:sz w:val="18"/>
                <w:szCs w:val="18"/>
                <w:lang w:val="cs-CZ"/>
              </w:rPr>
              <w:t>3</w:t>
            </w:r>
          </w:p>
        </w:tc>
        <w:tc>
          <w:tcPr>
            <w:tcW w:w="7393" w:type="dxa"/>
            <w:shd w:val="clear" w:color="auto" w:fill="auto"/>
            <w:noWrap/>
            <w:vAlign w:val="center"/>
          </w:tcPr>
          <w:p w14:paraId="79888612" w14:textId="77777777" w:rsidR="00503D47" w:rsidRPr="00C01451" w:rsidRDefault="00503D47" w:rsidP="00503D47">
            <w:pPr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Velkoobjemový kontejner 9 - 14m</w:t>
            </w:r>
            <w:r w:rsidRPr="00C01451">
              <w:rPr>
                <w:rFonts w:cs="Calibri"/>
                <w:sz w:val="18"/>
                <w:szCs w:val="18"/>
                <w:vertAlign w:val="superscript"/>
                <w:lang w:val="cs-CZ"/>
              </w:rPr>
              <w:t>3</w:t>
            </w:r>
            <w:r w:rsidRPr="00C01451">
              <w:rPr>
                <w:rFonts w:cs="Calibri"/>
                <w:sz w:val="18"/>
                <w:szCs w:val="18"/>
                <w:lang w:val="cs-CZ"/>
              </w:rPr>
              <w:t xml:space="preserve"> na dřevo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58C5A9A" w14:textId="77777777" w:rsidR="00503D47" w:rsidRPr="00C01451" w:rsidRDefault="00503D47" w:rsidP="0073088D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1</w:t>
            </w:r>
          </w:p>
        </w:tc>
      </w:tr>
      <w:tr w:rsidR="00904F81" w:rsidRPr="00C01451" w14:paraId="6C6075F1" w14:textId="77777777" w:rsidTr="00904F81">
        <w:trPr>
          <w:trHeight w:val="300"/>
        </w:trPr>
        <w:tc>
          <w:tcPr>
            <w:tcW w:w="581" w:type="dxa"/>
          </w:tcPr>
          <w:p w14:paraId="65AFBCE3" w14:textId="77777777" w:rsidR="00904F81" w:rsidRPr="00C01451" w:rsidRDefault="00904F81" w:rsidP="00904F81">
            <w:pPr>
              <w:rPr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C4</w:t>
            </w:r>
          </w:p>
        </w:tc>
        <w:tc>
          <w:tcPr>
            <w:tcW w:w="7393" w:type="dxa"/>
            <w:shd w:val="clear" w:color="auto" w:fill="auto"/>
            <w:noWrap/>
            <w:vAlign w:val="center"/>
          </w:tcPr>
          <w:p w14:paraId="21EE4894" w14:textId="77777777" w:rsidR="00904F81" w:rsidRPr="00C01451" w:rsidRDefault="00904F81" w:rsidP="00904F81">
            <w:pPr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Kontejner na kompostovatelný odpad</w:t>
            </w:r>
            <w:r w:rsidR="00164DA2">
              <w:rPr>
                <w:rFonts w:cs="Calibri"/>
                <w:sz w:val="18"/>
                <w:szCs w:val="18"/>
                <w:lang w:val="cs-CZ"/>
              </w:rPr>
              <w:t xml:space="preserve"> </w:t>
            </w:r>
            <w:r w:rsidR="00164DA2" w:rsidRPr="00C01451">
              <w:rPr>
                <w:sz w:val="18"/>
                <w:szCs w:val="18"/>
                <w:lang w:val="cs-CZ"/>
              </w:rPr>
              <w:t>1.100 l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D630FC2" w14:textId="77777777" w:rsidR="00904F81" w:rsidRPr="00C01451" w:rsidRDefault="00904F81" w:rsidP="00904F81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1</w:t>
            </w:r>
          </w:p>
        </w:tc>
      </w:tr>
      <w:tr w:rsidR="00904F81" w:rsidRPr="00C01451" w14:paraId="5DB9C843" w14:textId="77777777" w:rsidTr="00904F81">
        <w:trPr>
          <w:trHeight w:val="300"/>
        </w:trPr>
        <w:tc>
          <w:tcPr>
            <w:tcW w:w="581" w:type="dxa"/>
          </w:tcPr>
          <w:p w14:paraId="4B99910A" w14:textId="77777777" w:rsidR="00904F81" w:rsidRPr="00C01451" w:rsidRDefault="00904F81" w:rsidP="00904F81">
            <w:pPr>
              <w:rPr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C5</w:t>
            </w:r>
          </w:p>
        </w:tc>
        <w:tc>
          <w:tcPr>
            <w:tcW w:w="7393" w:type="dxa"/>
            <w:shd w:val="clear" w:color="auto" w:fill="auto"/>
            <w:noWrap/>
            <w:vAlign w:val="center"/>
          </w:tcPr>
          <w:p w14:paraId="5D5E1B73" w14:textId="77777777" w:rsidR="00904F81" w:rsidRPr="00C01451" w:rsidRDefault="00164DA2" w:rsidP="00904F81">
            <w:pPr>
              <w:rPr>
                <w:rFonts w:cs="Calibri"/>
                <w:sz w:val="18"/>
                <w:szCs w:val="18"/>
                <w:lang w:val="cs-CZ"/>
              </w:rPr>
            </w:pPr>
            <w:r w:rsidRPr="00164DA2">
              <w:rPr>
                <w:rFonts w:cs="Calibri"/>
                <w:sz w:val="18"/>
                <w:szCs w:val="18"/>
                <w:lang w:val="cs-CZ"/>
              </w:rPr>
              <w:t xml:space="preserve">Mobilní sklad na nebezpečné odpady včetně záchytné vany </w:t>
            </w:r>
            <w:r w:rsidR="00CF631B">
              <w:rPr>
                <w:rFonts w:cs="Calibri"/>
                <w:sz w:val="18"/>
                <w:szCs w:val="18"/>
                <w:lang w:val="cs-CZ"/>
              </w:rPr>
              <w:t xml:space="preserve">typ </w:t>
            </w:r>
            <w:r w:rsidRPr="00164DA2">
              <w:rPr>
                <w:rFonts w:cs="Calibri"/>
                <w:sz w:val="18"/>
                <w:szCs w:val="18"/>
                <w:lang w:val="cs-CZ"/>
              </w:rPr>
              <w:t xml:space="preserve">ABROLL </w:t>
            </w:r>
            <w:r w:rsidR="00CF631B">
              <w:rPr>
                <w:rFonts w:cs="Calibri"/>
                <w:sz w:val="18"/>
                <w:szCs w:val="18"/>
                <w:lang w:val="cs-CZ"/>
              </w:rPr>
              <w:t>nebo srovnatelný</w:t>
            </w:r>
            <w:r w:rsidRPr="00164DA2">
              <w:rPr>
                <w:rFonts w:cs="Calibri"/>
                <w:sz w:val="18"/>
                <w:szCs w:val="18"/>
                <w:lang w:val="cs-CZ"/>
              </w:rPr>
              <w:t>- viz odstavec 3.2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E4FFD6A" w14:textId="77777777" w:rsidR="00904F81" w:rsidRPr="00C01451" w:rsidRDefault="00904F81" w:rsidP="00904F81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  <w:r w:rsidRPr="00C01451">
              <w:rPr>
                <w:rFonts w:cs="Calibri"/>
                <w:sz w:val="18"/>
                <w:szCs w:val="18"/>
                <w:lang w:val="cs-CZ"/>
              </w:rPr>
              <w:t>1</w:t>
            </w:r>
          </w:p>
        </w:tc>
      </w:tr>
      <w:tr w:rsidR="00904F81" w:rsidRPr="00C01451" w14:paraId="1A1F7584" w14:textId="77777777" w:rsidTr="00904F81">
        <w:trPr>
          <w:trHeight w:val="300"/>
        </w:trPr>
        <w:tc>
          <w:tcPr>
            <w:tcW w:w="581" w:type="dxa"/>
          </w:tcPr>
          <w:p w14:paraId="3B449CD0" w14:textId="77777777" w:rsidR="00904F81" w:rsidRPr="00C01451" w:rsidRDefault="00904F81" w:rsidP="00904F81">
            <w:pPr>
              <w:rPr>
                <w:lang w:val="cs-CZ"/>
              </w:rPr>
            </w:pPr>
          </w:p>
        </w:tc>
        <w:tc>
          <w:tcPr>
            <w:tcW w:w="7393" w:type="dxa"/>
            <w:shd w:val="clear" w:color="auto" w:fill="auto"/>
            <w:noWrap/>
            <w:vAlign w:val="center"/>
          </w:tcPr>
          <w:p w14:paraId="5240B5AC" w14:textId="77777777" w:rsidR="00904F81" w:rsidRPr="00C01451" w:rsidRDefault="00904F81" w:rsidP="00904F81">
            <w:pPr>
              <w:rPr>
                <w:rFonts w:cs="Calibri"/>
                <w:sz w:val="18"/>
                <w:szCs w:val="18"/>
                <w:lang w:val="cs-CZ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78666B9" w14:textId="77777777" w:rsidR="00904F81" w:rsidRPr="00C01451" w:rsidRDefault="00904F81" w:rsidP="00904F81">
            <w:pPr>
              <w:jc w:val="center"/>
              <w:rPr>
                <w:rFonts w:cs="Calibri"/>
                <w:sz w:val="18"/>
                <w:szCs w:val="18"/>
                <w:lang w:val="cs-CZ"/>
              </w:rPr>
            </w:pPr>
          </w:p>
        </w:tc>
      </w:tr>
    </w:tbl>
    <w:p w14:paraId="43EC062B" w14:textId="77777777" w:rsidR="00C45096" w:rsidRPr="00C01451" w:rsidRDefault="00C45096" w:rsidP="00E91DEB">
      <w:pPr>
        <w:spacing w:before="0" w:after="0" w:line="240" w:lineRule="auto"/>
        <w:contextualSpacing w:val="0"/>
        <w:rPr>
          <w:lang w:val="cs-CZ"/>
        </w:rPr>
      </w:pPr>
    </w:p>
    <w:sectPr w:rsidR="00C45096" w:rsidRPr="00C01451" w:rsidSect="0098102F">
      <w:headerReference w:type="default" r:id="rId9"/>
      <w:footerReference w:type="default" r:id="rId10"/>
      <w:pgSz w:w="11906" w:h="16838" w:code="9"/>
      <w:pgMar w:top="1956" w:right="1599" w:bottom="1758" w:left="1418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FFB3" w14:textId="77777777" w:rsidR="00B12B2C" w:rsidRDefault="00B12B2C">
      <w:r>
        <w:separator/>
      </w:r>
    </w:p>
    <w:p w14:paraId="64D44560" w14:textId="77777777" w:rsidR="00B12B2C" w:rsidRDefault="00B12B2C"/>
  </w:endnote>
  <w:endnote w:type="continuationSeparator" w:id="0">
    <w:p w14:paraId="5D9E3F7C" w14:textId="77777777" w:rsidR="00B12B2C" w:rsidRDefault="00B12B2C">
      <w:r>
        <w:continuationSeparator/>
      </w:r>
    </w:p>
    <w:p w14:paraId="1AF65E8D" w14:textId="77777777" w:rsidR="00B12B2C" w:rsidRDefault="00B12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D2F5" w14:textId="65D1CCED" w:rsidR="002B619A" w:rsidRDefault="002B619A" w:rsidP="00F92CFB">
    <w:pPr>
      <w:pStyle w:val="Footer"/>
      <w:ind w:left="-709"/>
      <w:rPr>
        <w:noProof/>
        <w:lang w:val="ru-RU"/>
      </w:rPr>
    </w:pPr>
    <w:r>
      <w:rPr>
        <w:noProof/>
        <w:sz w:val="20"/>
        <w:szCs w:val="20"/>
        <w:lang w:eastAsia="en-US"/>
      </w:rPr>
      <w:drawing>
        <wp:anchor distT="0" distB="0" distL="114300" distR="114300" simplePos="0" relativeHeight="251661312" behindDoc="1" locked="0" layoutInCell="1" allowOverlap="1" wp14:anchorId="439B8359" wp14:editId="400AD376">
          <wp:simplePos x="0" y="0"/>
          <wp:positionH relativeFrom="column">
            <wp:posOffset>-1005840</wp:posOffset>
          </wp:positionH>
          <wp:positionV relativeFrom="paragraph">
            <wp:posOffset>-55245</wp:posOffset>
          </wp:positionV>
          <wp:extent cx="7624800" cy="1224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strana: </w:t>
    </w:r>
    <w:r>
      <w:fldChar w:fldCharType="begin"/>
    </w:r>
    <w:r>
      <w:instrText>PAGE   \* MERGEFORMAT</w:instrText>
    </w:r>
    <w:r>
      <w:fldChar w:fldCharType="separate"/>
    </w:r>
    <w:r w:rsidR="001A71DA">
      <w:rPr>
        <w:noProof/>
      </w:rPr>
      <w:t>9</w:t>
    </w:r>
    <w:r>
      <w:fldChar w:fldCharType="end"/>
    </w:r>
    <w:r>
      <w:t xml:space="preserve"> / </w:t>
    </w:r>
    <w:r w:rsidR="00B12B2C">
      <w:fldChar w:fldCharType="begin"/>
    </w:r>
    <w:r w:rsidR="00B12B2C">
      <w:instrText xml:space="preserve"> NUMPAGES   \* MERGEFORMAT </w:instrText>
    </w:r>
    <w:r w:rsidR="00B12B2C">
      <w:fldChar w:fldCharType="separate"/>
    </w:r>
    <w:r w:rsidR="001A71DA">
      <w:rPr>
        <w:noProof/>
      </w:rPr>
      <w:t>9</w:t>
    </w:r>
    <w:r w:rsidR="00B12B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49B6" w14:textId="77777777" w:rsidR="00B12B2C" w:rsidRDefault="00B12B2C">
      <w:r>
        <w:separator/>
      </w:r>
    </w:p>
    <w:p w14:paraId="4CA6BFC8" w14:textId="77777777" w:rsidR="00B12B2C" w:rsidRDefault="00B12B2C"/>
  </w:footnote>
  <w:footnote w:type="continuationSeparator" w:id="0">
    <w:p w14:paraId="1EBAE6F8" w14:textId="77777777" w:rsidR="00B12B2C" w:rsidRDefault="00B12B2C">
      <w:r>
        <w:continuationSeparator/>
      </w:r>
    </w:p>
    <w:p w14:paraId="033B6EDF" w14:textId="77777777" w:rsidR="00B12B2C" w:rsidRDefault="00B12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D38A" w14:textId="77777777" w:rsidR="002B619A" w:rsidRDefault="002B619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49995186" wp14:editId="19D96244">
          <wp:simplePos x="0" y="0"/>
          <wp:positionH relativeFrom="page">
            <wp:posOffset>477349</wp:posOffset>
          </wp:positionH>
          <wp:positionV relativeFrom="page">
            <wp:posOffset>294687</wp:posOffset>
          </wp:positionV>
          <wp:extent cx="6683069" cy="644400"/>
          <wp:effectExtent l="0" t="0" r="3810" b="381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069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4E1603A"/>
    <w:multiLevelType w:val="hybridMultilevel"/>
    <w:tmpl w:val="A452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2B27"/>
    <w:multiLevelType w:val="hybridMultilevel"/>
    <w:tmpl w:val="8068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059E"/>
    <w:multiLevelType w:val="hybridMultilevel"/>
    <w:tmpl w:val="58647662"/>
    <w:lvl w:ilvl="0" w:tplc="D1AC3490">
      <w:start w:val="1"/>
      <w:numFmt w:val="decimal"/>
      <w:lvlText w:val="REQ-000%1"/>
      <w:lvlJc w:val="left"/>
      <w:pPr>
        <w:ind w:left="791" w:hanging="360"/>
      </w:pPr>
      <w:rPr>
        <w:rFonts w:ascii="Verdana" w:hAnsi="Verdana" w:cs="Times New Roman" w:hint="default"/>
        <w:i w:val="0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0E004812"/>
    <w:multiLevelType w:val="hybridMultilevel"/>
    <w:tmpl w:val="36443EF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E8F4641"/>
    <w:multiLevelType w:val="hybridMultilevel"/>
    <w:tmpl w:val="F6EC546E"/>
    <w:lvl w:ilvl="0" w:tplc="188AEA7A">
      <w:numFmt w:val="bullet"/>
      <w:lvlText w:val="•"/>
      <w:lvlJc w:val="left"/>
      <w:pPr>
        <w:ind w:left="714" w:hanging="43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2E045AE"/>
    <w:multiLevelType w:val="hybridMultilevel"/>
    <w:tmpl w:val="BDA6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1DED"/>
    <w:multiLevelType w:val="hybridMultilevel"/>
    <w:tmpl w:val="55FC1088"/>
    <w:lvl w:ilvl="0" w:tplc="B680CC46">
      <w:start w:val="4"/>
      <w:numFmt w:val="bullet"/>
      <w:lvlText w:val="-"/>
      <w:lvlJc w:val="left"/>
      <w:pPr>
        <w:ind w:left="43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28FA40EB"/>
    <w:multiLevelType w:val="hybridMultilevel"/>
    <w:tmpl w:val="B338E5AA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9F4362B"/>
    <w:multiLevelType w:val="hybridMultilevel"/>
    <w:tmpl w:val="AA284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64"/>
    <w:multiLevelType w:val="hybridMultilevel"/>
    <w:tmpl w:val="68C6D69C"/>
    <w:lvl w:ilvl="0" w:tplc="188AEA7A">
      <w:numFmt w:val="bullet"/>
      <w:lvlText w:val="•"/>
      <w:lvlJc w:val="left"/>
      <w:pPr>
        <w:ind w:left="714" w:hanging="43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084F"/>
    <w:multiLevelType w:val="hybridMultilevel"/>
    <w:tmpl w:val="99FCFEB0"/>
    <w:lvl w:ilvl="0" w:tplc="B796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51597"/>
    <w:multiLevelType w:val="hybridMultilevel"/>
    <w:tmpl w:val="4DF64D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2679B2"/>
    <w:multiLevelType w:val="hybridMultilevel"/>
    <w:tmpl w:val="D9682E5C"/>
    <w:lvl w:ilvl="0" w:tplc="E7FADF2E">
      <w:start w:val="1"/>
      <w:numFmt w:val="lowerLetter"/>
      <w:lvlText w:val="%1)"/>
      <w:lvlJc w:val="left"/>
      <w:pPr>
        <w:ind w:left="1070" w:hanging="710"/>
      </w:pPr>
      <w:rPr>
        <w:rFonts w:hint="default"/>
        <w:b w:val="0"/>
      </w:rPr>
    </w:lvl>
    <w:lvl w:ilvl="1" w:tplc="2B5838E6">
      <w:start w:val="5"/>
      <w:numFmt w:val="bullet"/>
      <w:lvlText w:val="•"/>
      <w:lvlJc w:val="left"/>
      <w:pPr>
        <w:ind w:left="1790" w:hanging="710"/>
      </w:pPr>
      <w:rPr>
        <w:rFonts w:ascii="Verdana" w:eastAsia="Calibri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E2609"/>
    <w:multiLevelType w:val="hybridMultilevel"/>
    <w:tmpl w:val="E5720C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8866003"/>
    <w:multiLevelType w:val="multilevel"/>
    <w:tmpl w:val="5BF41A9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7E2C0A"/>
    <w:multiLevelType w:val="hybridMultilevel"/>
    <w:tmpl w:val="82A442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ED609F"/>
    <w:multiLevelType w:val="multilevel"/>
    <w:tmpl w:val="4434F5DC"/>
    <w:lvl w:ilvl="0">
      <w:start w:val="1"/>
      <w:numFmt w:val="decimal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09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559" w:hanging="992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9" w:hanging="12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2693" w:hanging="18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6" w:hanging="25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3" w:hanging="297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8" w:hanging="3260"/>
      </w:pPr>
      <w:rPr>
        <w:rFonts w:hint="default"/>
      </w:rPr>
    </w:lvl>
  </w:abstractNum>
  <w:abstractNum w:abstractNumId="20" w15:restartNumberingAfterBreak="0">
    <w:nsid w:val="59FF4741"/>
    <w:multiLevelType w:val="hybridMultilevel"/>
    <w:tmpl w:val="A02667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2DF0"/>
    <w:multiLevelType w:val="hybridMultilevel"/>
    <w:tmpl w:val="0CF8ED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016014"/>
    <w:multiLevelType w:val="hybridMultilevel"/>
    <w:tmpl w:val="4ECC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56015"/>
    <w:multiLevelType w:val="hybridMultilevel"/>
    <w:tmpl w:val="4592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6016"/>
    <w:multiLevelType w:val="hybridMultilevel"/>
    <w:tmpl w:val="7070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76017"/>
    <w:multiLevelType w:val="hybridMultilevel"/>
    <w:tmpl w:val="091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6018"/>
    <w:multiLevelType w:val="hybridMultilevel"/>
    <w:tmpl w:val="071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778B"/>
    <w:multiLevelType w:val="hybridMultilevel"/>
    <w:tmpl w:val="B4128DC4"/>
    <w:lvl w:ilvl="0" w:tplc="188AEA7A">
      <w:numFmt w:val="bullet"/>
      <w:lvlText w:val="•"/>
      <w:lvlJc w:val="left"/>
      <w:pPr>
        <w:ind w:left="714" w:hanging="43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60C05"/>
    <w:multiLevelType w:val="hybridMultilevel"/>
    <w:tmpl w:val="9986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41A10"/>
    <w:multiLevelType w:val="hybridMultilevel"/>
    <w:tmpl w:val="2466BE0E"/>
    <w:lvl w:ilvl="0" w:tplc="F830E7F0">
      <w:start w:val="6"/>
      <w:numFmt w:val="bullet"/>
      <w:lvlText w:val="•"/>
      <w:lvlJc w:val="left"/>
      <w:pPr>
        <w:ind w:left="2421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E772456"/>
    <w:multiLevelType w:val="hybridMultilevel"/>
    <w:tmpl w:val="50E0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DF5816"/>
    <w:multiLevelType w:val="hybridMultilevel"/>
    <w:tmpl w:val="9B7689BA"/>
    <w:lvl w:ilvl="0" w:tplc="188AEA7A">
      <w:numFmt w:val="bullet"/>
      <w:lvlText w:val="•"/>
      <w:lvlJc w:val="left"/>
      <w:pPr>
        <w:ind w:left="714" w:hanging="43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5838"/>
    <w:multiLevelType w:val="hybridMultilevel"/>
    <w:tmpl w:val="5FDC068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C1F1467"/>
    <w:multiLevelType w:val="hybridMultilevel"/>
    <w:tmpl w:val="E0A4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E6002"/>
    <w:multiLevelType w:val="hybridMultilevel"/>
    <w:tmpl w:val="93049680"/>
    <w:lvl w:ilvl="0" w:tplc="1C7E62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14"/>
  </w:num>
  <w:num w:numId="5">
    <w:abstractNumId w:val="17"/>
  </w:num>
  <w:num w:numId="6">
    <w:abstractNumId w:val="19"/>
  </w:num>
  <w:num w:numId="7">
    <w:abstractNumId w:val="3"/>
  </w:num>
  <w:num w:numId="8">
    <w:abstractNumId w:val="21"/>
  </w:num>
  <w:num w:numId="9">
    <w:abstractNumId w:val="28"/>
  </w:num>
  <w:num w:numId="10">
    <w:abstractNumId w:val="12"/>
  </w:num>
  <w:num w:numId="11">
    <w:abstractNumId w:val="20"/>
  </w:num>
  <w:num w:numId="12">
    <w:abstractNumId w:val="11"/>
  </w:num>
  <w:num w:numId="13">
    <w:abstractNumId w:val="18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3"/>
  </w:num>
  <w:num w:numId="28">
    <w:abstractNumId w:val="5"/>
  </w:num>
  <w:num w:numId="29">
    <w:abstractNumId w:val="6"/>
  </w:num>
  <w:num w:numId="30">
    <w:abstractNumId w:val="32"/>
  </w:num>
  <w:num w:numId="31">
    <w:abstractNumId w:val="27"/>
  </w:num>
  <w:num w:numId="32">
    <w:abstractNumId w:val="1"/>
  </w:num>
  <w:num w:numId="33">
    <w:abstractNumId w:val="4"/>
  </w:num>
  <w:num w:numId="34">
    <w:abstractNumId w:val="35"/>
  </w:num>
  <w:num w:numId="35">
    <w:abstractNumId w:val="10"/>
  </w:num>
  <w:num w:numId="36">
    <w:abstractNumId w:val="9"/>
  </w:num>
  <w:num w:numId="37">
    <w:abstractNumId w:val="1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0"/>
  </w:num>
  <w:num w:numId="41">
    <w:abstractNumId w:val="16"/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MDAyNrM0MAeyTZV0lIJTi4sz8/NACgxrAYY/KnksAAAA"/>
  </w:docVars>
  <w:rsids>
    <w:rsidRoot w:val="004E2DE5"/>
    <w:rsid w:val="00001C44"/>
    <w:rsid w:val="00005EE3"/>
    <w:rsid w:val="0000686B"/>
    <w:rsid w:val="00007554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87D"/>
    <w:rsid w:val="0002234D"/>
    <w:rsid w:val="00022D29"/>
    <w:rsid w:val="000242D4"/>
    <w:rsid w:val="00024C5D"/>
    <w:rsid w:val="00026A19"/>
    <w:rsid w:val="00030924"/>
    <w:rsid w:val="00030C9E"/>
    <w:rsid w:val="00035D88"/>
    <w:rsid w:val="00036596"/>
    <w:rsid w:val="0003724A"/>
    <w:rsid w:val="000406E8"/>
    <w:rsid w:val="00041A92"/>
    <w:rsid w:val="000425AB"/>
    <w:rsid w:val="000425B4"/>
    <w:rsid w:val="000438F1"/>
    <w:rsid w:val="0004470A"/>
    <w:rsid w:val="00044976"/>
    <w:rsid w:val="00044C16"/>
    <w:rsid w:val="00045F42"/>
    <w:rsid w:val="00046C0D"/>
    <w:rsid w:val="0004792B"/>
    <w:rsid w:val="0005071D"/>
    <w:rsid w:val="00052D8A"/>
    <w:rsid w:val="00053E54"/>
    <w:rsid w:val="000545B8"/>
    <w:rsid w:val="00054B65"/>
    <w:rsid w:val="00055AD5"/>
    <w:rsid w:val="00056B1B"/>
    <w:rsid w:val="00056CFE"/>
    <w:rsid w:val="00057141"/>
    <w:rsid w:val="00057FE9"/>
    <w:rsid w:val="0006000F"/>
    <w:rsid w:val="000637C6"/>
    <w:rsid w:val="00063835"/>
    <w:rsid w:val="00071DD7"/>
    <w:rsid w:val="000720CE"/>
    <w:rsid w:val="00072B92"/>
    <w:rsid w:val="000744FA"/>
    <w:rsid w:val="00076C0E"/>
    <w:rsid w:val="00080178"/>
    <w:rsid w:val="00082B2C"/>
    <w:rsid w:val="00083113"/>
    <w:rsid w:val="000840E8"/>
    <w:rsid w:val="0008474B"/>
    <w:rsid w:val="0008497F"/>
    <w:rsid w:val="00086587"/>
    <w:rsid w:val="00087F2D"/>
    <w:rsid w:val="00087F59"/>
    <w:rsid w:val="0009015A"/>
    <w:rsid w:val="00091511"/>
    <w:rsid w:val="0009220D"/>
    <w:rsid w:val="000934AD"/>
    <w:rsid w:val="00094C4E"/>
    <w:rsid w:val="00096D58"/>
    <w:rsid w:val="000A15EB"/>
    <w:rsid w:val="000A2567"/>
    <w:rsid w:val="000A3F0C"/>
    <w:rsid w:val="000A436E"/>
    <w:rsid w:val="000A64A9"/>
    <w:rsid w:val="000A6C5D"/>
    <w:rsid w:val="000B0669"/>
    <w:rsid w:val="000B0DD1"/>
    <w:rsid w:val="000B0FB1"/>
    <w:rsid w:val="000B1686"/>
    <w:rsid w:val="000B18EA"/>
    <w:rsid w:val="000B28D4"/>
    <w:rsid w:val="000B2BBE"/>
    <w:rsid w:val="000B38EA"/>
    <w:rsid w:val="000B4561"/>
    <w:rsid w:val="000B4C35"/>
    <w:rsid w:val="000B5616"/>
    <w:rsid w:val="000B76C5"/>
    <w:rsid w:val="000B7DAA"/>
    <w:rsid w:val="000C2CFE"/>
    <w:rsid w:val="000C315C"/>
    <w:rsid w:val="000C441F"/>
    <w:rsid w:val="000C5A72"/>
    <w:rsid w:val="000D30F8"/>
    <w:rsid w:val="000D553E"/>
    <w:rsid w:val="000D713E"/>
    <w:rsid w:val="000D7F8B"/>
    <w:rsid w:val="000E14C1"/>
    <w:rsid w:val="000E7152"/>
    <w:rsid w:val="000E734F"/>
    <w:rsid w:val="000F0A28"/>
    <w:rsid w:val="00101725"/>
    <w:rsid w:val="00102A38"/>
    <w:rsid w:val="00103826"/>
    <w:rsid w:val="00104C1C"/>
    <w:rsid w:val="00104FFB"/>
    <w:rsid w:val="00111AA2"/>
    <w:rsid w:val="00112D2D"/>
    <w:rsid w:val="00113901"/>
    <w:rsid w:val="00114C17"/>
    <w:rsid w:val="00115390"/>
    <w:rsid w:val="00117748"/>
    <w:rsid w:val="001212AA"/>
    <w:rsid w:val="00121558"/>
    <w:rsid w:val="00121CE3"/>
    <w:rsid w:val="00124B86"/>
    <w:rsid w:val="00124E96"/>
    <w:rsid w:val="00125E5E"/>
    <w:rsid w:val="00126EE4"/>
    <w:rsid w:val="001306BB"/>
    <w:rsid w:val="00135970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4A4A"/>
    <w:rsid w:val="00154BCF"/>
    <w:rsid w:val="00156015"/>
    <w:rsid w:val="00156963"/>
    <w:rsid w:val="00157811"/>
    <w:rsid w:val="00162810"/>
    <w:rsid w:val="00162C2F"/>
    <w:rsid w:val="00164DA2"/>
    <w:rsid w:val="0017152D"/>
    <w:rsid w:val="001730B0"/>
    <w:rsid w:val="001749A2"/>
    <w:rsid w:val="001760AE"/>
    <w:rsid w:val="00177A5D"/>
    <w:rsid w:val="001814D0"/>
    <w:rsid w:val="00182A6D"/>
    <w:rsid w:val="001872CF"/>
    <w:rsid w:val="0018752A"/>
    <w:rsid w:val="001875DC"/>
    <w:rsid w:val="00187732"/>
    <w:rsid w:val="00187F21"/>
    <w:rsid w:val="00190780"/>
    <w:rsid w:val="0019172E"/>
    <w:rsid w:val="00193AAB"/>
    <w:rsid w:val="00194309"/>
    <w:rsid w:val="00195D18"/>
    <w:rsid w:val="001A0A51"/>
    <w:rsid w:val="001A1442"/>
    <w:rsid w:val="001A397A"/>
    <w:rsid w:val="001A4796"/>
    <w:rsid w:val="001A47FD"/>
    <w:rsid w:val="001A481A"/>
    <w:rsid w:val="001A4FFB"/>
    <w:rsid w:val="001A5355"/>
    <w:rsid w:val="001A6339"/>
    <w:rsid w:val="001A71DA"/>
    <w:rsid w:val="001A725A"/>
    <w:rsid w:val="001A7A5F"/>
    <w:rsid w:val="001B0569"/>
    <w:rsid w:val="001B08A6"/>
    <w:rsid w:val="001B22CA"/>
    <w:rsid w:val="001B6C67"/>
    <w:rsid w:val="001C0B4F"/>
    <w:rsid w:val="001C2684"/>
    <w:rsid w:val="001C3A61"/>
    <w:rsid w:val="001C46F1"/>
    <w:rsid w:val="001C7974"/>
    <w:rsid w:val="001D002C"/>
    <w:rsid w:val="001D0244"/>
    <w:rsid w:val="001D08B5"/>
    <w:rsid w:val="001D3FD6"/>
    <w:rsid w:val="001E3B8F"/>
    <w:rsid w:val="001E57D0"/>
    <w:rsid w:val="001F0BD8"/>
    <w:rsid w:val="001F0C03"/>
    <w:rsid w:val="001F28A5"/>
    <w:rsid w:val="001F3026"/>
    <w:rsid w:val="001F3954"/>
    <w:rsid w:val="001F48A7"/>
    <w:rsid w:val="001F54D4"/>
    <w:rsid w:val="001F6141"/>
    <w:rsid w:val="001F683A"/>
    <w:rsid w:val="001F6C4C"/>
    <w:rsid w:val="001F7EFE"/>
    <w:rsid w:val="00201970"/>
    <w:rsid w:val="002037C2"/>
    <w:rsid w:val="00204304"/>
    <w:rsid w:val="0020458B"/>
    <w:rsid w:val="00205E68"/>
    <w:rsid w:val="0021063D"/>
    <w:rsid w:val="0021232B"/>
    <w:rsid w:val="0021597B"/>
    <w:rsid w:val="00215FDD"/>
    <w:rsid w:val="00216641"/>
    <w:rsid w:val="00216E97"/>
    <w:rsid w:val="00217865"/>
    <w:rsid w:val="002201DF"/>
    <w:rsid w:val="00220987"/>
    <w:rsid w:val="00220EFC"/>
    <w:rsid w:val="00221077"/>
    <w:rsid w:val="0022220D"/>
    <w:rsid w:val="002235F5"/>
    <w:rsid w:val="002249F2"/>
    <w:rsid w:val="00225630"/>
    <w:rsid w:val="00225A0C"/>
    <w:rsid w:val="002273F7"/>
    <w:rsid w:val="0022778A"/>
    <w:rsid w:val="00233C6E"/>
    <w:rsid w:val="00235DF7"/>
    <w:rsid w:val="00236CEE"/>
    <w:rsid w:val="0023724A"/>
    <w:rsid w:val="00237515"/>
    <w:rsid w:val="0024048A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0E75"/>
    <w:rsid w:val="00253E23"/>
    <w:rsid w:val="0025417E"/>
    <w:rsid w:val="00254B2F"/>
    <w:rsid w:val="00257F28"/>
    <w:rsid w:val="00260D50"/>
    <w:rsid w:val="00262541"/>
    <w:rsid w:val="0026260A"/>
    <w:rsid w:val="00262AB6"/>
    <w:rsid w:val="00263B97"/>
    <w:rsid w:val="00264860"/>
    <w:rsid w:val="00264A55"/>
    <w:rsid w:val="002672B6"/>
    <w:rsid w:val="00267790"/>
    <w:rsid w:val="00267821"/>
    <w:rsid w:val="002679E8"/>
    <w:rsid w:val="00270D07"/>
    <w:rsid w:val="00271BDD"/>
    <w:rsid w:val="00274139"/>
    <w:rsid w:val="0027596A"/>
    <w:rsid w:val="00275B32"/>
    <w:rsid w:val="00276D4B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3102"/>
    <w:rsid w:val="00295260"/>
    <w:rsid w:val="00296105"/>
    <w:rsid w:val="0029705C"/>
    <w:rsid w:val="00297086"/>
    <w:rsid w:val="002A2216"/>
    <w:rsid w:val="002A2394"/>
    <w:rsid w:val="002A34A5"/>
    <w:rsid w:val="002A7D41"/>
    <w:rsid w:val="002A7D80"/>
    <w:rsid w:val="002B0D45"/>
    <w:rsid w:val="002B2998"/>
    <w:rsid w:val="002B619A"/>
    <w:rsid w:val="002B7335"/>
    <w:rsid w:val="002C01FE"/>
    <w:rsid w:val="002C170D"/>
    <w:rsid w:val="002C2B67"/>
    <w:rsid w:val="002C31C8"/>
    <w:rsid w:val="002C435F"/>
    <w:rsid w:val="002C451B"/>
    <w:rsid w:val="002C5583"/>
    <w:rsid w:val="002C653E"/>
    <w:rsid w:val="002C7602"/>
    <w:rsid w:val="002C7C7A"/>
    <w:rsid w:val="002D1D26"/>
    <w:rsid w:val="002D3294"/>
    <w:rsid w:val="002D48F9"/>
    <w:rsid w:val="002D57CE"/>
    <w:rsid w:val="002D5836"/>
    <w:rsid w:val="002D7403"/>
    <w:rsid w:val="002E0015"/>
    <w:rsid w:val="002E0D2C"/>
    <w:rsid w:val="002E1C98"/>
    <w:rsid w:val="002E2404"/>
    <w:rsid w:val="002E47F5"/>
    <w:rsid w:val="002E498E"/>
    <w:rsid w:val="002F3003"/>
    <w:rsid w:val="002F3E5C"/>
    <w:rsid w:val="002F501D"/>
    <w:rsid w:val="002F56B2"/>
    <w:rsid w:val="002F5903"/>
    <w:rsid w:val="002F75BC"/>
    <w:rsid w:val="002F7CBF"/>
    <w:rsid w:val="00302A21"/>
    <w:rsid w:val="00305EE4"/>
    <w:rsid w:val="00307268"/>
    <w:rsid w:val="003078A4"/>
    <w:rsid w:val="00307FD2"/>
    <w:rsid w:val="00311EEF"/>
    <w:rsid w:val="00314BC7"/>
    <w:rsid w:val="00316B16"/>
    <w:rsid w:val="00321780"/>
    <w:rsid w:val="00321F3B"/>
    <w:rsid w:val="00322BF5"/>
    <w:rsid w:val="003236A8"/>
    <w:rsid w:val="0032456D"/>
    <w:rsid w:val="00324A1D"/>
    <w:rsid w:val="003257B6"/>
    <w:rsid w:val="00330066"/>
    <w:rsid w:val="003304DC"/>
    <w:rsid w:val="00330C9E"/>
    <w:rsid w:val="0033313E"/>
    <w:rsid w:val="003338B1"/>
    <w:rsid w:val="00334B56"/>
    <w:rsid w:val="00340533"/>
    <w:rsid w:val="00340719"/>
    <w:rsid w:val="0034234E"/>
    <w:rsid w:val="003442D3"/>
    <w:rsid w:val="003472EB"/>
    <w:rsid w:val="00350BCC"/>
    <w:rsid w:val="00350F6D"/>
    <w:rsid w:val="00351BC5"/>
    <w:rsid w:val="00351D23"/>
    <w:rsid w:val="003525C5"/>
    <w:rsid w:val="00352B3A"/>
    <w:rsid w:val="003540CA"/>
    <w:rsid w:val="00354C6D"/>
    <w:rsid w:val="00355F23"/>
    <w:rsid w:val="00356FC8"/>
    <w:rsid w:val="00357AF9"/>
    <w:rsid w:val="00357B27"/>
    <w:rsid w:val="00361AEE"/>
    <w:rsid w:val="00370E04"/>
    <w:rsid w:val="00374A8C"/>
    <w:rsid w:val="00376CE1"/>
    <w:rsid w:val="00377684"/>
    <w:rsid w:val="003779A4"/>
    <w:rsid w:val="0038397F"/>
    <w:rsid w:val="00386A07"/>
    <w:rsid w:val="00386BE8"/>
    <w:rsid w:val="00387724"/>
    <w:rsid w:val="00387CD0"/>
    <w:rsid w:val="00392C05"/>
    <w:rsid w:val="00393013"/>
    <w:rsid w:val="003953F9"/>
    <w:rsid w:val="00395A4B"/>
    <w:rsid w:val="003A03C1"/>
    <w:rsid w:val="003A0A01"/>
    <w:rsid w:val="003A1FC3"/>
    <w:rsid w:val="003A3FE4"/>
    <w:rsid w:val="003A4A60"/>
    <w:rsid w:val="003A5F6C"/>
    <w:rsid w:val="003A62FB"/>
    <w:rsid w:val="003A6A84"/>
    <w:rsid w:val="003A6ADA"/>
    <w:rsid w:val="003A7598"/>
    <w:rsid w:val="003A791F"/>
    <w:rsid w:val="003B04AB"/>
    <w:rsid w:val="003B077B"/>
    <w:rsid w:val="003B0C8E"/>
    <w:rsid w:val="003B1454"/>
    <w:rsid w:val="003B5A1F"/>
    <w:rsid w:val="003B5DE4"/>
    <w:rsid w:val="003B772F"/>
    <w:rsid w:val="003C0C27"/>
    <w:rsid w:val="003C0F30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D4F0F"/>
    <w:rsid w:val="003E0A03"/>
    <w:rsid w:val="003E0CFD"/>
    <w:rsid w:val="003E2764"/>
    <w:rsid w:val="003E402D"/>
    <w:rsid w:val="003E702B"/>
    <w:rsid w:val="003E7459"/>
    <w:rsid w:val="003F0657"/>
    <w:rsid w:val="003F0FA2"/>
    <w:rsid w:val="003F227B"/>
    <w:rsid w:val="003F2693"/>
    <w:rsid w:val="003F3846"/>
    <w:rsid w:val="003F490B"/>
    <w:rsid w:val="003F5E6B"/>
    <w:rsid w:val="003F64E5"/>
    <w:rsid w:val="00400EFE"/>
    <w:rsid w:val="004036B1"/>
    <w:rsid w:val="00403FCD"/>
    <w:rsid w:val="00404580"/>
    <w:rsid w:val="00404AFA"/>
    <w:rsid w:val="00404D93"/>
    <w:rsid w:val="00405FDC"/>
    <w:rsid w:val="004101CF"/>
    <w:rsid w:val="00412AAD"/>
    <w:rsid w:val="00413AD5"/>
    <w:rsid w:val="00413C29"/>
    <w:rsid w:val="004145B9"/>
    <w:rsid w:val="00415654"/>
    <w:rsid w:val="00416200"/>
    <w:rsid w:val="00416FB4"/>
    <w:rsid w:val="00417FEB"/>
    <w:rsid w:val="004240C1"/>
    <w:rsid w:val="00427307"/>
    <w:rsid w:val="0043024F"/>
    <w:rsid w:val="00431118"/>
    <w:rsid w:val="00432020"/>
    <w:rsid w:val="004330B5"/>
    <w:rsid w:val="004330CB"/>
    <w:rsid w:val="00433B35"/>
    <w:rsid w:val="00436942"/>
    <w:rsid w:val="00437749"/>
    <w:rsid w:val="00441549"/>
    <w:rsid w:val="0044165E"/>
    <w:rsid w:val="00442BBE"/>
    <w:rsid w:val="00443C37"/>
    <w:rsid w:val="004456DB"/>
    <w:rsid w:val="00445AD3"/>
    <w:rsid w:val="00446B28"/>
    <w:rsid w:val="00447A2D"/>
    <w:rsid w:val="004502D0"/>
    <w:rsid w:val="0045115C"/>
    <w:rsid w:val="0045152D"/>
    <w:rsid w:val="0045445E"/>
    <w:rsid w:val="0045470E"/>
    <w:rsid w:val="00455070"/>
    <w:rsid w:val="00455ECD"/>
    <w:rsid w:val="004610C0"/>
    <w:rsid w:val="00461660"/>
    <w:rsid w:val="004622B6"/>
    <w:rsid w:val="004624A1"/>
    <w:rsid w:val="004637D1"/>
    <w:rsid w:val="004645F0"/>
    <w:rsid w:val="00466C2C"/>
    <w:rsid w:val="004671AE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2BCA"/>
    <w:rsid w:val="00484DF4"/>
    <w:rsid w:val="00487A77"/>
    <w:rsid w:val="0049054C"/>
    <w:rsid w:val="0049129D"/>
    <w:rsid w:val="00491FC8"/>
    <w:rsid w:val="004920F3"/>
    <w:rsid w:val="00492EBC"/>
    <w:rsid w:val="00494530"/>
    <w:rsid w:val="00495139"/>
    <w:rsid w:val="00496D7C"/>
    <w:rsid w:val="00497A55"/>
    <w:rsid w:val="004A0B07"/>
    <w:rsid w:val="004A0D02"/>
    <w:rsid w:val="004A1D67"/>
    <w:rsid w:val="004A3575"/>
    <w:rsid w:val="004A7240"/>
    <w:rsid w:val="004B275C"/>
    <w:rsid w:val="004B40C5"/>
    <w:rsid w:val="004B4A98"/>
    <w:rsid w:val="004B5496"/>
    <w:rsid w:val="004C2FF5"/>
    <w:rsid w:val="004C406B"/>
    <w:rsid w:val="004D1328"/>
    <w:rsid w:val="004D2266"/>
    <w:rsid w:val="004D2DB5"/>
    <w:rsid w:val="004D4945"/>
    <w:rsid w:val="004D5EA6"/>
    <w:rsid w:val="004D7124"/>
    <w:rsid w:val="004E1712"/>
    <w:rsid w:val="004E1CC3"/>
    <w:rsid w:val="004E2C2E"/>
    <w:rsid w:val="004E2DE5"/>
    <w:rsid w:val="004E3CD0"/>
    <w:rsid w:val="004E44E7"/>
    <w:rsid w:val="004E7C11"/>
    <w:rsid w:val="004E7E98"/>
    <w:rsid w:val="004F20FF"/>
    <w:rsid w:val="004F32B3"/>
    <w:rsid w:val="004F387D"/>
    <w:rsid w:val="004F538C"/>
    <w:rsid w:val="004F6524"/>
    <w:rsid w:val="0050029F"/>
    <w:rsid w:val="00500517"/>
    <w:rsid w:val="00501D70"/>
    <w:rsid w:val="00501FEB"/>
    <w:rsid w:val="005033E6"/>
    <w:rsid w:val="00503D47"/>
    <w:rsid w:val="00505EA7"/>
    <w:rsid w:val="005074F9"/>
    <w:rsid w:val="005108B7"/>
    <w:rsid w:val="005115B2"/>
    <w:rsid w:val="005135A9"/>
    <w:rsid w:val="005150E8"/>
    <w:rsid w:val="0052081E"/>
    <w:rsid w:val="00521822"/>
    <w:rsid w:val="00522E76"/>
    <w:rsid w:val="00523AD7"/>
    <w:rsid w:val="0052664E"/>
    <w:rsid w:val="0052699C"/>
    <w:rsid w:val="00526AB5"/>
    <w:rsid w:val="00526BA5"/>
    <w:rsid w:val="00527073"/>
    <w:rsid w:val="00527F20"/>
    <w:rsid w:val="0053227F"/>
    <w:rsid w:val="005324F7"/>
    <w:rsid w:val="00533385"/>
    <w:rsid w:val="00533794"/>
    <w:rsid w:val="00534182"/>
    <w:rsid w:val="00534ACE"/>
    <w:rsid w:val="00534FC8"/>
    <w:rsid w:val="00541672"/>
    <w:rsid w:val="005475E8"/>
    <w:rsid w:val="005501CB"/>
    <w:rsid w:val="00550604"/>
    <w:rsid w:val="00551445"/>
    <w:rsid w:val="0055505D"/>
    <w:rsid w:val="00555D06"/>
    <w:rsid w:val="00555D37"/>
    <w:rsid w:val="0055659B"/>
    <w:rsid w:val="00556AA8"/>
    <w:rsid w:val="00560415"/>
    <w:rsid w:val="0056091F"/>
    <w:rsid w:val="00560C0B"/>
    <w:rsid w:val="00562855"/>
    <w:rsid w:val="00564104"/>
    <w:rsid w:val="005651A2"/>
    <w:rsid w:val="00565597"/>
    <w:rsid w:val="00566BC6"/>
    <w:rsid w:val="0057059C"/>
    <w:rsid w:val="005721A0"/>
    <w:rsid w:val="005746C5"/>
    <w:rsid w:val="00574B44"/>
    <w:rsid w:val="00574D2A"/>
    <w:rsid w:val="00581767"/>
    <w:rsid w:val="00586035"/>
    <w:rsid w:val="005875B6"/>
    <w:rsid w:val="005907D8"/>
    <w:rsid w:val="005908D1"/>
    <w:rsid w:val="005938A5"/>
    <w:rsid w:val="005952E6"/>
    <w:rsid w:val="0059635C"/>
    <w:rsid w:val="005A1A3A"/>
    <w:rsid w:val="005A2100"/>
    <w:rsid w:val="005A61AE"/>
    <w:rsid w:val="005A7A34"/>
    <w:rsid w:val="005B160A"/>
    <w:rsid w:val="005B3312"/>
    <w:rsid w:val="005B409F"/>
    <w:rsid w:val="005B4E15"/>
    <w:rsid w:val="005B6D1A"/>
    <w:rsid w:val="005C1215"/>
    <w:rsid w:val="005C2F67"/>
    <w:rsid w:val="005C4905"/>
    <w:rsid w:val="005C4B7E"/>
    <w:rsid w:val="005C5EA6"/>
    <w:rsid w:val="005C699E"/>
    <w:rsid w:val="005C76BF"/>
    <w:rsid w:val="005D1394"/>
    <w:rsid w:val="005D21ED"/>
    <w:rsid w:val="005D2ECD"/>
    <w:rsid w:val="005D463C"/>
    <w:rsid w:val="005D5C0A"/>
    <w:rsid w:val="005D64E6"/>
    <w:rsid w:val="005E151A"/>
    <w:rsid w:val="005E6BA8"/>
    <w:rsid w:val="005E794D"/>
    <w:rsid w:val="005F1EFD"/>
    <w:rsid w:val="005F46A1"/>
    <w:rsid w:val="005F4978"/>
    <w:rsid w:val="005F55BD"/>
    <w:rsid w:val="005F6417"/>
    <w:rsid w:val="005F6750"/>
    <w:rsid w:val="00600135"/>
    <w:rsid w:val="00600D37"/>
    <w:rsid w:val="00602B6B"/>
    <w:rsid w:val="00603F27"/>
    <w:rsid w:val="006063AC"/>
    <w:rsid w:val="006102D6"/>
    <w:rsid w:val="00610510"/>
    <w:rsid w:val="00610908"/>
    <w:rsid w:val="006125E8"/>
    <w:rsid w:val="006136EC"/>
    <w:rsid w:val="00613959"/>
    <w:rsid w:val="0061604C"/>
    <w:rsid w:val="006170D7"/>
    <w:rsid w:val="006174A7"/>
    <w:rsid w:val="006204FC"/>
    <w:rsid w:val="00621130"/>
    <w:rsid w:val="00621632"/>
    <w:rsid w:val="00622C04"/>
    <w:rsid w:val="00624062"/>
    <w:rsid w:val="00624CCB"/>
    <w:rsid w:val="00627A8A"/>
    <w:rsid w:val="006300AB"/>
    <w:rsid w:val="00633B7D"/>
    <w:rsid w:val="0063400C"/>
    <w:rsid w:val="00634EBE"/>
    <w:rsid w:val="00636B70"/>
    <w:rsid w:val="00636E0D"/>
    <w:rsid w:val="00637AD0"/>
    <w:rsid w:val="0064593E"/>
    <w:rsid w:val="00646434"/>
    <w:rsid w:val="00647D47"/>
    <w:rsid w:val="00647D62"/>
    <w:rsid w:val="00652996"/>
    <w:rsid w:val="006564B3"/>
    <w:rsid w:val="00657B34"/>
    <w:rsid w:val="00660193"/>
    <w:rsid w:val="00662C71"/>
    <w:rsid w:val="006635D0"/>
    <w:rsid w:val="00666E3B"/>
    <w:rsid w:val="0067160F"/>
    <w:rsid w:val="006716A9"/>
    <w:rsid w:val="00673780"/>
    <w:rsid w:val="00673F09"/>
    <w:rsid w:val="006746E0"/>
    <w:rsid w:val="00674952"/>
    <w:rsid w:val="00674AAA"/>
    <w:rsid w:val="0067569D"/>
    <w:rsid w:val="00675943"/>
    <w:rsid w:val="00677CFB"/>
    <w:rsid w:val="00680C24"/>
    <w:rsid w:val="00683075"/>
    <w:rsid w:val="00683ABE"/>
    <w:rsid w:val="00684938"/>
    <w:rsid w:val="00685104"/>
    <w:rsid w:val="00686178"/>
    <w:rsid w:val="006909C8"/>
    <w:rsid w:val="00692E77"/>
    <w:rsid w:val="0069657B"/>
    <w:rsid w:val="00696F4A"/>
    <w:rsid w:val="006A109E"/>
    <w:rsid w:val="006A12E7"/>
    <w:rsid w:val="006A184A"/>
    <w:rsid w:val="006A1ABC"/>
    <w:rsid w:val="006A6C23"/>
    <w:rsid w:val="006A6C8B"/>
    <w:rsid w:val="006A713D"/>
    <w:rsid w:val="006A7CEB"/>
    <w:rsid w:val="006B010D"/>
    <w:rsid w:val="006B040F"/>
    <w:rsid w:val="006B06C1"/>
    <w:rsid w:val="006B0FE6"/>
    <w:rsid w:val="006B35D1"/>
    <w:rsid w:val="006B379B"/>
    <w:rsid w:val="006B3A64"/>
    <w:rsid w:val="006B3D6D"/>
    <w:rsid w:val="006B3FA7"/>
    <w:rsid w:val="006B4A87"/>
    <w:rsid w:val="006B5942"/>
    <w:rsid w:val="006B62AA"/>
    <w:rsid w:val="006C0EB9"/>
    <w:rsid w:val="006C17C8"/>
    <w:rsid w:val="006C2601"/>
    <w:rsid w:val="006C26B8"/>
    <w:rsid w:val="006C3076"/>
    <w:rsid w:val="006C34B4"/>
    <w:rsid w:val="006C6A53"/>
    <w:rsid w:val="006D289B"/>
    <w:rsid w:val="006D38DC"/>
    <w:rsid w:val="006D69A6"/>
    <w:rsid w:val="006D7F46"/>
    <w:rsid w:val="006E323C"/>
    <w:rsid w:val="006E5271"/>
    <w:rsid w:val="006E661C"/>
    <w:rsid w:val="006F2C7A"/>
    <w:rsid w:val="006F51A8"/>
    <w:rsid w:val="006F559D"/>
    <w:rsid w:val="006F74CA"/>
    <w:rsid w:val="006F7624"/>
    <w:rsid w:val="0070164C"/>
    <w:rsid w:val="00702799"/>
    <w:rsid w:val="00703998"/>
    <w:rsid w:val="00704E40"/>
    <w:rsid w:val="0070775C"/>
    <w:rsid w:val="00711057"/>
    <w:rsid w:val="0071118A"/>
    <w:rsid w:val="00711805"/>
    <w:rsid w:val="00712951"/>
    <w:rsid w:val="00713DF0"/>
    <w:rsid w:val="00720A28"/>
    <w:rsid w:val="0072250C"/>
    <w:rsid w:val="0072346A"/>
    <w:rsid w:val="00723496"/>
    <w:rsid w:val="00724F12"/>
    <w:rsid w:val="0072665C"/>
    <w:rsid w:val="007270DE"/>
    <w:rsid w:val="00727567"/>
    <w:rsid w:val="0073088D"/>
    <w:rsid w:val="0073322B"/>
    <w:rsid w:val="007337A4"/>
    <w:rsid w:val="00733BD2"/>
    <w:rsid w:val="007347BB"/>
    <w:rsid w:val="00735248"/>
    <w:rsid w:val="007366CF"/>
    <w:rsid w:val="00737678"/>
    <w:rsid w:val="00740132"/>
    <w:rsid w:val="00745330"/>
    <w:rsid w:val="00745477"/>
    <w:rsid w:val="00746980"/>
    <w:rsid w:val="00750300"/>
    <w:rsid w:val="00751C70"/>
    <w:rsid w:val="00751D3F"/>
    <w:rsid w:val="0075294A"/>
    <w:rsid w:val="00752A14"/>
    <w:rsid w:val="0075327A"/>
    <w:rsid w:val="0075366C"/>
    <w:rsid w:val="007539AE"/>
    <w:rsid w:val="00754C44"/>
    <w:rsid w:val="0075528E"/>
    <w:rsid w:val="007554E1"/>
    <w:rsid w:val="00757095"/>
    <w:rsid w:val="00757A27"/>
    <w:rsid w:val="007652D5"/>
    <w:rsid w:val="00767DB2"/>
    <w:rsid w:val="00773933"/>
    <w:rsid w:val="007746E9"/>
    <w:rsid w:val="00776BC8"/>
    <w:rsid w:val="0077752C"/>
    <w:rsid w:val="00781F31"/>
    <w:rsid w:val="007824F3"/>
    <w:rsid w:val="00783311"/>
    <w:rsid w:val="00783E8A"/>
    <w:rsid w:val="0078534E"/>
    <w:rsid w:val="007907DA"/>
    <w:rsid w:val="00790A7E"/>
    <w:rsid w:val="007A1CD5"/>
    <w:rsid w:val="007A22D5"/>
    <w:rsid w:val="007A3635"/>
    <w:rsid w:val="007A515C"/>
    <w:rsid w:val="007A5660"/>
    <w:rsid w:val="007A62A3"/>
    <w:rsid w:val="007A6430"/>
    <w:rsid w:val="007A6CAD"/>
    <w:rsid w:val="007B15AB"/>
    <w:rsid w:val="007B1753"/>
    <w:rsid w:val="007B2753"/>
    <w:rsid w:val="007B281A"/>
    <w:rsid w:val="007B4AC4"/>
    <w:rsid w:val="007B7DFC"/>
    <w:rsid w:val="007C0A83"/>
    <w:rsid w:val="007C0F55"/>
    <w:rsid w:val="007C11E2"/>
    <w:rsid w:val="007C13C6"/>
    <w:rsid w:val="007C157C"/>
    <w:rsid w:val="007C5028"/>
    <w:rsid w:val="007C5B9C"/>
    <w:rsid w:val="007C6DDB"/>
    <w:rsid w:val="007D165D"/>
    <w:rsid w:val="007D1DEE"/>
    <w:rsid w:val="007D4EA4"/>
    <w:rsid w:val="007D5311"/>
    <w:rsid w:val="007D6221"/>
    <w:rsid w:val="007D75C3"/>
    <w:rsid w:val="007E04B4"/>
    <w:rsid w:val="007E1C8E"/>
    <w:rsid w:val="007E4089"/>
    <w:rsid w:val="007F08D2"/>
    <w:rsid w:val="007F4CA2"/>
    <w:rsid w:val="007F4E27"/>
    <w:rsid w:val="007F7B44"/>
    <w:rsid w:val="007F7D7D"/>
    <w:rsid w:val="00800085"/>
    <w:rsid w:val="0080101D"/>
    <w:rsid w:val="0080162C"/>
    <w:rsid w:val="0080255A"/>
    <w:rsid w:val="008031E6"/>
    <w:rsid w:val="00804CC4"/>
    <w:rsid w:val="00806671"/>
    <w:rsid w:val="00807991"/>
    <w:rsid w:val="00812976"/>
    <w:rsid w:val="00812C95"/>
    <w:rsid w:val="00813969"/>
    <w:rsid w:val="00821599"/>
    <w:rsid w:val="008235EB"/>
    <w:rsid w:val="00825C91"/>
    <w:rsid w:val="00831745"/>
    <w:rsid w:val="00832101"/>
    <w:rsid w:val="00837783"/>
    <w:rsid w:val="00847A61"/>
    <w:rsid w:val="00847C2F"/>
    <w:rsid w:val="00850D6B"/>
    <w:rsid w:val="00851277"/>
    <w:rsid w:val="008520E6"/>
    <w:rsid w:val="00853DFD"/>
    <w:rsid w:val="008552AF"/>
    <w:rsid w:val="008556D0"/>
    <w:rsid w:val="00855F57"/>
    <w:rsid w:val="00856940"/>
    <w:rsid w:val="00856A5A"/>
    <w:rsid w:val="0085755A"/>
    <w:rsid w:val="00857D1B"/>
    <w:rsid w:val="008609B5"/>
    <w:rsid w:val="00862398"/>
    <w:rsid w:val="00863012"/>
    <w:rsid w:val="0086330D"/>
    <w:rsid w:val="00867422"/>
    <w:rsid w:val="00867AC8"/>
    <w:rsid w:val="008712AE"/>
    <w:rsid w:val="00872508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76213"/>
    <w:rsid w:val="00880717"/>
    <w:rsid w:val="00881752"/>
    <w:rsid w:val="00882F80"/>
    <w:rsid w:val="00883B4B"/>
    <w:rsid w:val="008847A7"/>
    <w:rsid w:val="00884C78"/>
    <w:rsid w:val="00884F10"/>
    <w:rsid w:val="00887F89"/>
    <w:rsid w:val="00890EE4"/>
    <w:rsid w:val="00892E4B"/>
    <w:rsid w:val="00894E60"/>
    <w:rsid w:val="00894FF9"/>
    <w:rsid w:val="008952C8"/>
    <w:rsid w:val="008964A7"/>
    <w:rsid w:val="00897A86"/>
    <w:rsid w:val="008A0004"/>
    <w:rsid w:val="008A0B3E"/>
    <w:rsid w:val="008A2D1C"/>
    <w:rsid w:val="008A5581"/>
    <w:rsid w:val="008A5E92"/>
    <w:rsid w:val="008A6EAF"/>
    <w:rsid w:val="008B0107"/>
    <w:rsid w:val="008B0393"/>
    <w:rsid w:val="008B0FED"/>
    <w:rsid w:val="008B2BE4"/>
    <w:rsid w:val="008B3D33"/>
    <w:rsid w:val="008B43BD"/>
    <w:rsid w:val="008B4566"/>
    <w:rsid w:val="008B7215"/>
    <w:rsid w:val="008B7601"/>
    <w:rsid w:val="008C045C"/>
    <w:rsid w:val="008C23DF"/>
    <w:rsid w:val="008C276E"/>
    <w:rsid w:val="008C3D4B"/>
    <w:rsid w:val="008C5188"/>
    <w:rsid w:val="008C6D23"/>
    <w:rsid w:val="008D3ECA"/>
    <w:rsid w:val="008D53CB"/>
    <w:rsid w:val="008D59E8"/>
    <w:rsid w:val="008D6B97"/>
    <w:rsid w:val="008E30B5"/>
    <w:rsid w:val="008E6E86"/>
    <w:rsid w:val="008F08F0"/>
    <w:rsid w:val="008F36CF"/>
    <w:rsid w:val="00900447"/>
    <w:rsid w:val="00902828"/>
    <w:rsid w:val="0090285F"/>
    <w:rsid w:val="00902886"/>
    <w:rsid w:val="00904299"/>
    <w:rsid w:val="00904F81"/>
    <w:rsid w:val="00905238"/>
    <w:rsid w:val="009059BE"/>
    <w:rsid w:val="00905A2E"/>
    <w:rsid w:val="00907109"/>
    <w:rsid w:val="00911309"/>
    <w:rsid w:val="00912786"/>
    <w:rsid w:val="00913CF7"/>
    <w:rsid w:val="00914C8E"/>
    <w:rsid w:val="00915350"/>
    <w:rsid w:val="009153BF"/>
    <w:rsid w:val="009202A1"/>
    <w:rsid w:val="009208B6"/>
    <w:rsid w:val="009209D0"/>
    <w:rsid w:val="00920F18"/>
    <w:rsid w:val="00921474"/>
    <w:rsid w:val="00922B6A"/>
    <w:rsid w:val="00924FED"/>
    <w:rsid w:val="009251B9"/>
    <w:rsid w:val="00925A12"/>
    <w:rsid w:val="0092763A"/>
    <w:rsid w:val="00927691"/>
    <w:rsid w:val="009304E4"/>
    <w:rsid w:val="00931F25"/>
    <w:rsid w:val="009341B8"/>
    <w:rsid w:val="00936484"/>
    <w:rsid w:val="00936DFF"/>
    <w:rsid w:val="00937F67"/>
    <w:rsid w:val="00941710"/>
    <w:rsid w:val="00941D51"/>
    <w:rsid w:val="00943AA1"/>
    <w:rsid w:val="00943B89"/>
    <w:rsid w:val="00946BDA"/>
    <w:rsid w:val="00946F64"/>
    <w:rsid w:val="00950311"/>
    <w:rsid w:val="00952C30"/>
    <w:rsid w:val="0095590E"/>
    <w:rsid w:val="0095648B"/>
    <w:rsid w:val="0095774E"/>
    <w:rsid w:val="00957E58"/>
    <w:rsid w:val="00963D8D"/>
    <w:rsid w:val="0096708F"/>
    <w:rsid w:val="009756A8"/>
    <w:rsid w:val="009760BA"/>
    <w:rsid w:val="009761DB"/>
    <w:rsid w:val="00976CD9"/>
    <w:rsid w:val="0098102F"/>
    <w:rsid w:val="009823A7"/>
    <w:rsid w:val="00982557"/>
    <w:rsid w:val="00983072"/>
    <w:rsid w:val="00984B99"/>
    <w:rsid w:val="00985562"/>
    <w:rsid w:val="00986347"/>
    <w:rsid w:val="00986DE1"/>
    <w:rsid w:val="009879CE"/>
    <w:rsid w:val="00987CB5"/>
    <w:rsid w:val="00990C43"/>
    <w:rsid w:val="00991410"/>
    <w:rsid w:val="00991C02"/>
    <w:rsid w:val="00992BBA"/>
    <w:rsid w:val="00992E85"/>
    <w:rsid w:val="009936A0"/>
    <w:rsid w:val="00997145"/>
    <w:rsid w:val="00997AE5"/>
    <w:rsid w:val="009A0A4D"/>
    <w:rsid w:val="009A0B8E"/>
    <w:rsid w:val="009A1AE1"/>
    <w:rsid w:val="009A3B99"/>
    <w:rsid w:val="009A7323"/>
    <w:rsid w:val="009A7FDD"/>
    <w:rsid w:val="009B0014"/>
    <w:rsid w:val="009B0771"/>
    <w:rsid w:val="009B0925"/>
    <w:rsid w:val="009B2D10"/>
    <w:rsid w:val="009B435B"/>
    <w:rsid w:val="009B4419"/>
    <w:rsid w:val="009B5058"/>
    <w:rsid w:val="009B5C60"/>
    <w:rsid w:val="009B63CC"/>
    <w:rsid w:val="009C0F3C"/>
    <w:rsid w:val="009C3304"/>
    <w:rsid w:val="009C4D6E"/>
    <w:rsid w:val="009D10AC"/>
    <w:rsid w:val="009D47CF"/>
    <w:rsid w:val="009D4C86"/>
    <w:rsid w:val="009D599F"/>
    <w:rsid w:val="009D6A11"/>
    <w:rsid w:val="009D7D6D"/>
    <w:rsid w:val="009D7EF5"/>
    <w:rsid w:val="009D7F43"/>
    <w:rsid w:val="009E335E"/>
    <w:rsid w:val="009E3392"/>
    <w:rsid w:val="009E4618"/>
    <w:rsid w:val="009E5BC7"/>
    <w:rsid w:val="009E68BA"/>
    <w:rsid w:val="009E6AA1"/>
    <w:rsid w:val="009E7712"/>
    <w:rsid w:val="009F043F"/>
    <w:rsid w:val="009F0CFB"/>
    <w:rsid w:val="009F0FFA"/>
    <w:rsid w:val="009F2A2E"/>
    <w:rsid w:val="009F2D1F"/>
    <w:rsid w:val="009F31E8"/>
    <w:rsid w:val="009F3CD4"/>
    <w:rsid w:val="009F4A90"/>
    <w:rsid w:val="009F6545"/>
    <w:rsid w:val="009F68F7"/>
    <w:rsid w:val="009F7E6D"/>
    <w:rsid w:val="00A00A3E"/>
    <w:rsid w:val="00A0136C"/>
    <w:rsid w:val="00A02B18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2D04"/>
    <w:rsid w:val="00A1462F"/>
    <w:rsid w:val="00A15590"/>
    <w:rsid w:val="00A15632"/>
    <w:rsid w:val="00A164A7"/>
    <w:rsid w:val="00A17851"/>
    <w:rsid w:val="00A20741"/>
    <w:rsid w:val="00A211AD"/>
    <w:rsid w:val="00A21994"/>
    <w:rsid w:val="00A237C7"/>
    <w:rsid w:val="00A25088"/>
    <w:rsid w:val="00A2642A"/>
    <w:rsid w:val="00A26A34"/>
    <w:rsid w:val="00A27D8D"/>
    <w:rsid w:val="00A3020E"/>
    <w:rsid w:val="00A30A56"/>
    <w:rsid w:val="00A31B5E"/>
    <w:rsid w:val="00A3308E"/>
    <w:rsid w:val="00A336CB"/>
    <w:rsid w:val="00A33D23"/>
    <w:rsid w:val="00A33F5C"/>
    <w:rsid w:val="00A35CA9"/>
    <w:rsid w:val="00A36677"/>
    <w:rsid w:val="00A37FEA"/>
    <w:rsid w:val="00A40F9E"/>
    <w:rsid w:val="00A4176A"/>
    <w:rsid w:val="00A41CF3"/>
    <w:rsid w:val="00A42A16"/>
    <w:rsid w:val="00A4361B"/>
    <w:rsid w:val="00A444EC"/>
    <w:rsid w:val="00A45BFA"/>
    <w:rsid w:val="00A45C47"/>
    <w:rsid w:val="00A45DE0"/>
    <w:rsid w:val="00A45FBC"/>
    <w:rsid w:val="00A4722A"/>
    <w:rsid w:val="00A47888"/>
    <w:rsid w:val="00A501D6"/>
    <w:rsid w:val="00A526DE"/>
    <w:rsid w:val="00A558AE"/>
    <w:rsid w:val="00A57672"/>
    <w:rsid w:val="00A62044"/>
    <w:rsid w:val="00A62F32"/>
    <w:rsid w:val="00A70CA2"/>
    <w:rsid w:val="00A71B5C"/>
    <w:rsid w:val="00A72461"/>
    <w:rsid w:val="00A72E51"/>
    <w:rsid w:val="00A73F0C"/>
    <w:rsid w:val="00A740F7"/>
    <w:rsid w:val="00A749B3"/>
    <w:rsid w:val="00A74A8C"/>
    <w:rsid w:val="00A763AD"/>
    <w:rsid w:val="00A8136E"/>
    <w:rsid w:val="00A838B5"/>
    <w:rsid w:val="00A83921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6A5"/>
    <w:rsid w:val="00AA36C8"/>
    <w:rsid w:val="00AA5736"/>
    <w:rsid w:val="00AA64A0"/>
    <w:rsid w:val="00AB0488"/>
    <w:rsid w:val="00AB131D"/>
    <w:rsid w:val="00AB13CE"/>
    <w:rsid w:val="00AB1B16"/>
    <w:rsid w:val="00AB31AE"/>
    <w:rsid w:val="00AB3444"/>
    <w:rsid w:val="00AB5BC6"/>
    <w:rsid w:val="00AB5E29"/>
    <w:rsid w:val="00AB5E50"/>
    <w:rsid w:val="00AB604C"/>
    <w:rsid w:val="00AB6D45"/>
    <w:rsid w:val="00AB7674"/>
    <w:rsid w:val="00AB7B65"/>
    <w:rsid w:val="00AC0EA4"/>
    <w:rsid w:val="00AC33B3"/>
    <w:rsid w:val="00AC3E55"/>
    <w:rsid w:val="00AC4F80"/>
    <w:rsid w:val="00AC54AC"/>
    <w:rsid w:val="00AC599D"/>
    <w:rsid w:val="00AC73FD"/>
    <w:rsid w:val="00AD0094"/>
    <w:rsid w:val="00AD1237"/>
    <w:rsid w:val="00AD2B60"/>
    <w:rsid w:val="00AD5C73"/>
    <w:rsid w:val="00AD685A"/>
    <w:rsid w:val="00AD6BEA"/>
    <w:rsid w:val="00AE00B4"/>
    <w:rsid w:val="00AE10D2"/>
    <w:rsid w:val="00AE1EED"/>
    <w:rsid w:val="00AE4707"/>
    <w:rsid w:val="00AE529A"/>
    <w:rsid w:val="00AE5DD0"/>
    <w:rsid w:val="00AE6456"/>
    <w:rsid w:val="00AE6798"/>
    <w:rsid w:val="00AF0B19"/>
    <w:rsid w:val="00AF4117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5A"/>
    <w:rsid w:val="00B03036"/>
    <w:rsid w:val="00B10052"/>
    <w:rsid w:val="00B10CC4"/>
    <w:rsid w:val="00B11757"/>
    <w:rsid w:val="00B11CF3"/>
    <w:rsid w:val="00B12B2C"/>
    <w:rsid w:val="00B15212"/>
    <w:rsid w:val="00B162BA"/>
    <w:rsid w:val="00B168CB"/>
    <w:rsid w:val="00B16961"/>
    <w:rsid w:val="00B20BB0"/>
    <w:rsid w:val="00B217E0"/>
    <w:rsid w:val="00B21FEB"/>
    <w:rsid w:val="00B24C5C"/>
    <w:rsid w:val="00B26592"/>
    <w:rsid w:val="00B26A26"/>
    <w:rsid w:val="00B3141E"/>
    <w:rsid w:val="00B33291"/>
    <w:rsid w:val="00B349AF"/>
    <w:rsid w:val="00B4331E"/>
    <w:rsid w:val="00B45612"/>
    <w:rsid w:val="00B46B0B"/>
    <w:rsid w:val="00B46F5A"/>
    <w:rsid w:val="00B47492"/>
    <w:rsid w:val="00B47ECF"/>
    <w:rsid w:val="00B512DD"/>
    <w:rsid w:val="00B52CFD"/>
    <w:rsid w:val="00B53E83"/>
    <w:rsid w:val="00B53E86"/>
    <w:rsid w:val="00B551BF"/>
    <w:rsid w:val="00B6009F"/>
    <w:rsid w:val="00B61668"/>
    <w:rsid w:val="00B628D1"/>
    <w:rsid w:val="00B63BF1"/>
    <w:rsid w:val="00B65B24"/>
    <w:rsid w:val="00B666AE"/>
    <w:rsid w:val="00B6787A"/>
    <w:rsid w:val="00B703D0"/>
    <w:rsid w:val="00B70C80"/>
    <w:rsid w:val="00B70D60"/>
    <w:rsid w:val="00B734A8"/>
    <w:rsid w:val="00B74E2B"/>
    <w:rsid w:val="00B759BB"/>
    <w:rsid w:val="00B76667"/>
    <w:rsid w:val="00B76F93"/>
    <w:rsid w:val="00B80620"/>
    <w:rsid w:val="00B81F14"/>
    <w:rsid w:val="00B85A6A"/>
    <w:rsid w:val="00B863F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A4F31"/>
    <w:rsid w:val="00BA7D4C"/>
    <w:rsid w:val="00BB0BB2"/>
    <w:rsid w:val="00BB1098"/>
    <w:rsid w:val="00BB1441"/>
    <w:rsid w:val="00BB54D9"/>
    <w:rsid w:val="00BB7686"/>
    <w:rsid w:val="00BB784A"/>
    <w:rsid w:val="00BC15A3"/>
    <w:rsid w:val="00BC15B5"/>
    <w:rsid w:val="00BC165C"/>
    <w:rsid w:val="00BC2547"/>
    <w:rsid w:val="00BC3C5D"/>
    <w:rsid w:val="00BC3F5C"/>
    <w:rsid w:val="00BC6208"/>
    <w:rsid w:val="00BC74BC"/>
    <w:rsid w:val="00BD0982"/>
    <w:rsid w:val="00BD3A5F"/>
    <w:rsid w:val="00BD41C2"/>
    <w:rsid w:val="00BD5135"/>
    <w:rsid w:val="00BD641E"/>
    <w:rsid w:val="00BE0E5B"/>
    <w:rsid w:val="00BE134A"/>
    <w:rsid w:val="00BE1E9B"/>
    <w:rsid w:val="00BE249A"/>
    <w:rsid w:val="00BE40E8"/>
    <w:rsid w:val="00BE43A3"/>
    <w:rsid w:val="00BE4838"/>
    <w:rsid w:val="00BE5302"/>
    <w:rsid w:val="00BE6AB1"/>
    <w:rsid w:val="00BE6B07"/>
    <w:rsid w:val="00BE7248"/>
    <w:rsid w:val="00BE7BD8"/>
    <w:rsid w:val="00BF0889"/>
    <w:rsid w:val="00BF125B"/>
    <w:rsid w:val="00BF3149"/>
    <w:rsid w:val="00BF5ED0"/>
    <w:rsid w:val="00BF756B"/>
    <w:rsid w:val="00BF780A"/>
    <w:rsid w:val="00BF7D60"/>
    <w:rsid w:val="00BF7EEF"/>
    <w:rsid w:val="00C0048B"/>
    <w:rsid w:val="00C01451"/>
    <w:rsid w:val="00C0147E"/>
    <w:rsid w:val="00C01EBC"/>
    <w:rsid w:val="00C03079"/>
    <w:rsid w:val="00C03487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48DD"/>
    <w:rsid w:val="00C255B0"/>
    <w:rsid w:val="00C25E58"/>
    <w:rsid w:val="00C27510"/>
    <w:rsid w:val="00C32DDC"/>
    <w:rsid w:val="00C34F56"/>
    <w:rsid w:val="00C403EB"/>
    <w:rsid w:val="00C40B81"/>
    <w:rsid w:val="00C40E4B"/>
    <w:rsid w:val="00C41F93"/>
    <w:rsid w:val="00C42996"/>
    <w:rsid w:val="00C43F0B"/>
    <w:rsid w:val="00C45096"/>
    <w:rsid w:val="00C4625C"/>
    <w:rsid w:val="00C54702"/>
    <w:rsid w:val="00C56156"/>
    <w:rsid w:val="00C5624B"/>
    <w:rsid w:val="00C602AF"/>
    <w:rsid w:val="00C60F8F"/>
    <w:rsid w:val="00C62007"/>
    <w:rsid w:val="00C6292D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2B58"/>
    <w:rsid w:val="00C948C2"/>
    <w:rsid w:val="00CA14B6"/>
    <w:rsid w:val="00CA1FAB"/>
    <w:rsid w:val="00CA4392"/>
    <w:rsid w:val="00CA5910"/>
    <w:rsid w:val="00CA68EA"/>
    <w:rsid w:val="00CB1F1F"/>
    <w:rsid w:val="00CB648C"/>
    <w:rsid w:val="00CC1FAB"/>
    <w:rsid w:val="00CC2548"/>
    <w:rsid w:val="00CC4E03"/>
    <w:rsid w:val="00CC5157"/>
    <w:rsid w:val="00CC55C7"/>
    <w:rsid w:val="00CD0662"/>
    <w:rsid w:val="00CD11C0"/>
    <w:rsid w:val="00CD202C"/>
    <w:rsid w:val="00CD2CD3"/>
    <w:rsid w:val="00CD4541"/>
    <w:rsid w:val="00CD65FD"/>
    <w:rsid w:val="00CE2490"/>
    <w:rsid w:val="00CE2C71"/>
    <w:rsid w:val="00CE3FAB"/>
    <w:rsid w:val="00CE6063"/>
    <w:rsid w:val="00CE66A9"/>
    <w:rsid w:val="00CE6CE8"/>
    <w:rsid w:val="00CE7E54"/>
    <w:rsid w:val="00CF21B0"/>
    <w:rsid w:val="00CF631B"/>
    <w:rsid w:val="00CF657C"/>
    <w:rsid w:val="00CF7C74"/>
    <w:rsid w:val="00D0103C"/>
    <w:rsid w:val="00D01846"/>
    <w:rsid w:val="00D03B89"/>
    <w:rsid w:val="00D04119"/>
    <w:rsid w:val="00D04E51"/>
    <w:rsid w:val="00D062AE"/>
    <w:rsid w:val="00D14D7C"/>
    <w:rsid w:val="00D1645E"/>
    <w:rsid w:val="00D20CD9"/>
    <w:rsid w:val="00D21305"/>
    <w:rsid w:val="00D22164"/>
    <w:rsid w:val="00D2221A"/>
    <w:rsid w:val="00D22C96"/>
    <w:rsid w:val="00D24EEB"/>
    <w:rsid w:val="00D2512A"/>
    <w:rsid w:val="00D253EC"/>
    <w:rsid w:val="00D25F6A"/>
    <w:rsid w:val="00D262E7"/>
    <w:rsid w:val="00D2773D"/>
    <w:rsid w:val="00D27D52"/>
    <w:rsid w:val="00D30398"/>
    <w:rsid w:val="00D320BD"/>
    <w:rsid w:val="00D3252C"/>
    <w:rsid w:val="00D33577"/>
    <w:rsid w:val="00D36C71"/>
    <w:rsid w:val="00D36E6A"/>
    <w:rsid w:val="00D36ED7"/>
    <w:rsid w:val="00D37DA6"/>
    <w:rsid w:val="00D40434"/>
    <w:rsid w:val="00D41F1C"/>
    <w:rsid w:val="00D426A7"/>
    <w:rsid w:val="00D459D1"/>
    <w:rsid w:val="00D45B48"/>
    <w:rsid w:val="00D45B9C"/>
    <w:rsid w:val="00D47934"/>
    <w:rsid w:val="00D502AD"/>
    <w:rsid w:val="00D52EAC"/>
    <w:rsid w:val="00D54AA5"/>
    <w:rsid w:val="00D57725"/>
    <w:rsid w:val="00D62649"/>
    <w:rsid w:val="00D626C9"/>
    <w:rsid w:val="00D628E2"/>
    <w:rsid w:val="00D640DB"/>
    <w:rsid w:val="00D661F8"/>
    <w:rsid w:val="00D66C94"/>
    <w:rsid w:val="00D676B7"/>
    <w:rsid w:val="00D67C47"/>
    <w:rsid w:val="00D67F5E"/>
    <w:rsid w:val="00D70000"/>
    <w:rsid w:val="00D70188"/>
    <w:rsid w:val="00D70C94"/>
    <w:rsid w:val="00D73872"/>
    <w:rsid w:val="00D73D79"/>
    <w:rsid w:val="00D74090"/>
    <w:rsid w:val="00D740F2"/>
    <w:rsid w:val="00D74CE5"/>
    <w:rsid w:val="00D7608A"/>
    <w:rsid w:val="00D76439"/>
    <w:rsid w:val="00D76A58"/>
    <w:rsid w:val="00D76A7D"/>
    <w:rsid w:val="00D84FD7"/>
    <w:rsid w:val="00D84FF1"/>
    <w:rsid w:val="00D85E52"/>
    <w:rsid w:val="00D92A76"/>
    <w:rsid w:val="00D92B53"/>
    <w:rsid w:val="00D9450D"/>
    <w:rsid w:val="00D96FE4"/>
    <w:rsid w:val="00DA052C"/>
    <w:rsid w:val="00DA3270"/>
    <w:rsid w:val="00DA6EA8"/>
    <w:rsid w:val="00DB1760"/>
    <w:rsid w:val="00DB2317"/>
    <w:rsid w:val="00DB2428"/>
    <w:rsid w:val="00DB3BD1"/>
    <w:rsid w:val="00DB3CBC"/>
    <w:rsid w:val="00DB3F7D"/>
    <w:rsid w:val="00DB71AB"/>
    <w:rsid w:val="00DB71EB"/>
    <w:rsid w:val="00DC3027"/>
    <w:rsid w:val="00DC50BD"/>
    <w:rsid w:val="00DD0640"/>
    <w:rsid w:val="00DD2BEC"/>
    <w:rsid w:val="00DD680F"/>
    <w:rsid w:val="00DD6FC2"/>
    <w:rsid w:val="00DD732A"/>
    <w:rsid w:val="00DE22A5"/>
    <w:rsid w:val="00DE304D"/>
    <w:rsid w:val="00DE4C47"/>
    <w:rsid w:val="00DE63C8"/>
    <w:rsid w:val="00DE7473"/>
    <w:rsid w:val="00DF4316"/>
    <w:rsid w:val="00DF50E4"/>
    <w:rsid w:val="00DF554A"/>
    <w:rsid w:val="00E00890"/>
    <w:rsid w:val="00E0451E"/>
    <w:rsid w:val="00E062B5"/>
    <w:rsid w:val="00E06B15"/>
    <w:rsid w:val="00E06F14"/>
    <w:rsid w:val="00E10127"/>
    <w:rsid w:val="00E109C4"/>
    <w:rsid w:val="00E11746"/>
    <w:rsid w:val="00E11910"/>
    <w:rsid w:val="00E1256E"/>
    <w:rsid w:val="00E1315F"/>
    <w:rsid w:val="00E13337"/>
    <w:rsid w:val="00E14E82"/>
    <w:rsid w:val="00E15369"/>
    <w:rsid w:val="00E16546"/>
    <w:rsid w:val="00E20DDD"/>
    <w:rsid w:val="00E20E78"/>
    <w:rsid w:val="00E238B1"/>
    <w:rsid w:val="00E2413D"/>
    <w:rsid w:val="00E25940"/>
    <w:rsid w:val="00E26EF7"/>
    <w:rsid w:val="00E2745B"/>
    <w:rsid w:val="00E300CF"/>
    <w:rsid w:val="00E31F3A"/>
    <w:rsid w:val="00E32698"/>
    <w:rsid w:val="00E35C50"/>
    <w:rsid w:val="00E36B4A"/>
    <w:rsid w:val="00E374EE"/>
    <w:rsid w:val="00E41567"/>
    <w:rsid w:val="00E41E05"/>
    <w:rsid w:val="00E4431F"/>
    <w:rsid w:val="00E45908"/>
    <w:rsid w:val="00E45EB1"/>
    <w:rsid w:val="00E47C36"/>
    <w:rsid w:val="00E52D65"/>
    <w:rsid w:val="00E53BA0"/>
    <w:rsid w:val="00E53EB3"/>
    <w:rsid w:val="00E56C07"/>
    <w:rsid w:val="00E620B6"/>
    <w:rsid w:val="00E63CF1"/>
    <w:rsid w:val="00E66AF3"/>
    <w:rsid w:val="00E67ABB"/>
    <w:rsid w:val="00E712C2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1DEB"/>
    <w:rsid w:val="00E9338E"/>
    <w:rsid w:val="00E94B65"/>
    <w:rsid w:val="00E96201"/>
    <w:rsid w:val="00EA0ECF"/>
    <w:rsid w:val="00EA115E"/>
    <w:rsid w:val="00EA457D"/>
    <w:rsid w:val="00EA7F91"/>
    <w:rsid w:val="00EB1CA1"/>
    <w:rsid w:val="00EB26C0"/>
    <w:rsid w:val="00EB30C9"/>
    <w:rsid w:val="00EB4293"/>
    <w:rsid w:val="00EB453B"/>
    <w:rsid w:val="00EB4FE4"/>
    <w:rsid w:val="00EB6A4B"/>
    <w:rsid w:val="00EB6C21"/>
    <w:rsid w:val="00EB7548"/>
    <w:rsid w:val="00EB7C70"/>
    <w:rsid w:val="00EC0C01"/>
    <w:rsid w:val="00EC30DF"/>
    <w:rsid w:val="00EC3953"/>
    <w:rsid w:val="00EC3B31"/>
    <w:rsid w:val="00EC4F53"/>
    <w:rsid w:val="00EC53DB"/>
    <w:rsid w:val="00EC6935"/>
    <w:rsid w:val="00EC73D1"/>
    <w:rsid w:val="00EC794C"/>
    <w:rsid w:val="00ED525C"/>
    <w:rsid w:val="00ED59D4"/>
    <w:rsid w:val="00ED6A08"/>
    <w:rsid w:val="00ED753E"/>
    <w:rsid w:val="00ED75F3"/>
    <w:rsid w:val="00EE0B68"/>
    <w:rsid w:val="00EE369C"/>
    <w:rsid w:val="00EE3AEC"/>
    <w:rsid w:val="00EE3E98"/>
    <w:rsid w:val="00EE6C42"/>
    <w:rsid w:val="00EF00F1"/>
    <w:rsid w:val="00EF03CE"/>
    <w:rsid w:val="00EF19A1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07537"/>
    <w:rsid w:val="00F12529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0CD0"/>
    <w:rsid w:val="00F42796"/>
    <w:rsid w:val="00F44638"/>
    <w:rsid w:val="00F44742"/>
    <w:rsid w:val="00F478F3"/>
    <w:rsid w:val="00F526EF"/>
    <w:rsid w:val="00F5371E"/>
    <w:rsid w:val="00F54AE3"/>
    <w:rsid w:val="00F553FB"/>
    <w:rsid w:val="00F558DE"/>
    <w:rsid w:val="00F60561"/>
    <w:rsid w:val="00F613F7"/>
    <w:rsid w:val="00F62240"/>
    <w:rsid w:val="00F63739"/>
    <w:rsid w:val="00F639F0"/>
    <w:rsid w:val="00F65A59"/>
    <w:rsid w:val="00F677F2"/>
    <w:rsid w:val="00F7037F"/>
    <w:rsid w:val="00F707CD"/>
    <w:rsid w:val="00F7276F"/>
    <w:rsid w:val="00F73014"/>
    <w:rsid w:val="00F74A7C"/>
    <w:rsid w:val="00F7500E"/>
    <w:rsid w:val="00F75384"/>
    <w:rsid w:val="00F75AE9"/>
    <w:rsid w:val="00F75CE1"/>
    <w:rsid w:val="00F75E07"/>
    <w:rsid w:val="00F76398"/>
    <w:rsid w:val="00F775C3"/>
    <w:rsid w:val="00F7792B"/>
    <w:rsid w:val="00F77CF3"/>
    <w:rsid w:val="00F80AA5"/>
    <w:rsid w:val="00F8736F"/>
    <w:rsid w:val="00F9156C"/>
    <w:rsid w:val="00F9206E"/>
    <w:rsid w:val="00F92CFB"/>
    <w:rsid w:val="00F92F6A"/>
    <w:rsid w:val="00F949B7"/>
    <w:rsid w:val="00F94F5D"/>
    <w:rsid w:val="00F95D37"/>
    <w:rsid w:val="00F97B60"/>
    <w:rsid w:val="00FA09BB"/>
    <w:rsid w:val="00FA3D30"/>
    <w:rsid w:val="00FA5094"/>
    <w:rsid w:val="00FA6929"/>
    <w:rsid w:val="00FA7427"/>
    <w:rsid w:val="00FA77A3"/>
    <w:rsid w:val="00FA7F8B"/>
    <w:rsid w:val="00FB2815"/>
    <w:rsid w:val="00FB2D0F"/>
    <w:rsid w:val="00FB2FE0"/>
    <w:rsid w:val="00FB5E81"/>
    <w:rsid w:val="00FB7E7E"/>
    <w:rsid w:val="00FC047B"/>
    <w:rsid w:val="00FC2A3C"/>
    <w:rsid w:val="00FC4AE2"/>
    <w:rsid w:val="00FD04E2"/>
    <w:rsid w:val="00FD20D3"/>
    <w:rsid w:val="00FD2661"/>
    <w:rsid w:val="00FD3EE3"/>
    <w:rsid w:val="00FD4D1B"/>
    <w:rsid w:val="00FD4E68"/>
    <w:rsid w:val="00FD540D"/>
    <w:rsid w:val="00FD6E92"/>
    <w:rsid w:val="00FE1B03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0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1E"/>
    <w:pPr>
      <w:spacing w:before="80" w:after="80" w:line="276" w:lineRule="auto"/>
      <w:contextualSpacing/>
    </w:pPr>
    <w:rPr>
      <w:rFonts w:ascii="Verdana" w:eastAsia="Calibri" w:hAnsi="Verdana"/>
      <w:color w:val="262626"/>
      <w:szCs w:val="22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36E6A"/>
    <w:pPr>
      <w:numPr>
        <w:ilvl w:val="0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40E8"/>
    <w:pPr>
      <w:keepNext/>
      <w:keepLines/>
      <w:numPr>
        <w:ilvl w:val="1"/>
        <w:numId w:val="5"/>
      </w:numPr>
      <w:spacing w:before="200" w:after="0" w:line="240" w:lineRule="auto"/>
      <w:ind w:left="1425"/>
      <w:contextualSpacing w:val="0"/>
      <w:jc w:val="both"/>
      <w:outlineLvl w:val="1"/>
    </w:pPr>
    <w:rPr>
      <w:rFonts w:asciiTheme="majorHAnsi" w:hAnsiTheme="majorHAnsi" w:cs="Arial"/>
      <w:b/>
      <w:color w:val="FF6633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E6A"/>
    <w:pPr>
      <w:keepNext/>
      <w:keepLines/>
      <w:numPr>
        <w:ilvl w:val="2"/>
        <w:numId w:val="5"/>
      </w:numPr>
      <w:spacing w:before="200" w:after="0" w:line="240" w:lineRule="auto"/>
      <w:contextualSpacing w:val="0"/>
      <w:jc w:val="both"/>
      <w:outlineLvl w:val="2"/>
    </w:pPr>
    <w:rPr>
      <w:rFonts w:asciiTheme="majorHAnsi" w:hAnsiTheme="majorHAnsi" w:cs="Arial"/>
      <w:b/>
      <w:bCs/>
      <w:color w:val="FF663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aliases w:val="Requirement"/>
    <w:basedOn w:val="Normal"/>
    <w:next w:val="Normal"/>
    <w:link w:val="Heading9Char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gray"/>
    <w:basedOn w:val="Normal"/>
    <w:link w:val="Title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SubtleReference">
    <w:name w:val="Subtle Reference"/>
    <w:basedOn w:val="DefaultParagraphFont"/>
    <w:uiPriority w:val="31"/>
    <w:rsid w:val="00800085"/>
    <w:rPr>
      <w:smallCaps/>
      <w:color w:val="404040" w:themeColor="text1" w:themeTint="BF"/>
      <w:u w:val="single"/>
    </w:rPr>
  </w:style>
  <w:style w:type="paragraph" w:styleId="Header">
    <w:name w:val="header"/>
    <w:basedOn w:val="Normal"/>
    <w:link w:val="Header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PageNumber">
    <w:name w:val="page number"/>
    <w:uiPriority w:val="18"/>
    <w:rsid w:val="002A2394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Emphasis">
    <w:name w:val="Emphasis"/>
    <w:aliases w:val="Kurzíva"/>
    <w:uiPriority w:val="20"/>
    <w:qFormat/>
    <w:rsid w:val="001760A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6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33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330D"/>
    <w:rPr>
      <w:b/>
      <w:bCs/>
    </w:rPr>
  </w:style>
  <w:style w:type="table" w:styleId="TableGrid">
    <w:name w:val="Table Grid"/>
    <w:basedOn w:val="TableNormal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Tučně"/>
    <w:uiPriority w:val="22"/>
    <w:qFormat/>
    <w:rsid w:val="001749A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03826"/>
    <w:pPr>
      <w:spacing w:after="240"/>
      <w:ind w:left="720"/>
    </w:pPr>
  </w:style>
  <w:style w:type="paragraph" w:styleId="DocumentMap">
    <w:name w:val="Document Map"/>
    <w:basedOn w:val="Normal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IntenseReference">
    <w:name w:val="Intense Reference"/>
    <w:basedOn w:val="DefaultParagraphFont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FooterChar">
    <w:name w:val="Footer Char"/>
    <w:link w:val="Footer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Heading8Char">
    <w:name w:val="Heading 8 Char"/>
    <w:link w:val="Heading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HeaderChar">
    <w:name w:val="Header Char"/>
    <w:link w:val="Header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4B"/>
  </w:style>
  <w:style w:type="paragraph" w:styleId="Revision">
    <w:name w:val="Revision"/>
    <w:hidden/>
    <w:uiPriority w:val="99"/>
    <w:semiHidden/>
    <w:rsid w:val="007337A4"/>
  </w:style>
  <w:style w:type="character" w:customStyle="1" w:styleId="ListParagraphChar">
    <w:name w:val="List Paragraph Char"/>
    <w:basedOn w:val="DefaultParagraphFont"/>
    <w:link w:val="ListParagraph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ListParagraph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ListParagraph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1474"/>
    <w:rPr>
      <w:color w:val="808080"/>
    </w:rPr>
  </w:style>
  <w:style w:type="character" w:customStyle="1" w:styleId="Heading9Char">
    <w:name w:val="Heading 9 Char"/>
    <w:aliases w:val="Requirement Char"/>
    <w:basedOn w:val="DefaultParagraphFont"/>
    <w:link w:val="Heading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BodyText3Char">
    <w:name w:val="Body Text 3 Char"/>
    <w:link w:val="BodyText3"/>
    <w:semiHidden/>
    <w:rsid w:val="00026A19"/>
    <w:rPr>
      <w:sz w:val="16"/>
      <w:szCs w:val="16"/>
    </w:rPr>
  </w:style>
  <w:style w:type="paragraph" w:styleId="Subtitle">
    <w:name w:val="Subtitle"/>
    <w:aliases w:val="Adresy,kontakty"/>
    <w:basedOn w:val="Normal"/>
    <w:next w:val="Normal"/>
    <w:link w:val="Subtitle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SubtitleChar">
    <w:name w:val="Subtitle Char"/>
    <w:aliases w:val="Adresy Char,kontakty Char"/>
    <w:basedOn w:val="DefaultParagraphFont"/>
    <w:link w:val="Subtitle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DefaultParagraphFont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BodyText3">
    <w:name w:val="Body Text 3"/>
    <w:basedOn w:val="Normal"/>
    <w:link w:val="Body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DefaultParagraphFont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DefaultParagraphFont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DefaultParagraphFont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DefaultParagraphFont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DefaultParagraphFont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Header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Header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DefaultParagraphFont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 w:val="18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unhideWhenUsed/>
    <w:rsid w:val="00ED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36E6A"/>
    <w:rPr>
      <w:rFonts w:asciiTheme="majorHAnsi" w:eastAsia="Calibri" w:hAnsiTheme="majorHAnsi" w:cs="Arial"/>
      <w:b/>
      <w:bCs/>
      <w:color w:val="FF6633" w:themeColor="accent1"/>
      <w:sz w:val="22"/>
      <w:szCs w:val="22"/>
      <w:lang w:val="en-US"/>
    </w:rPr>
  </w:style>
  <w:style w:type="paragraph" w:customStyle="1" w:styleId="Mal">
    <w:name w:val="Malé"/>
    <w:basedOn w:val="Normal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TableNormal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DefaultParagraphFont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NoSpacing">
    <w:name w:val="No Spacing"/>
    <w:link w:val="NoSpacing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TitleChar">
    <w:name w:val="Title Char"/>
    <w:aliases w:val="gray Char"/>
    <w:link w:val="Title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Title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Title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6E6A"/>
    <w:rPr>
      <w:rFonts w:asciiTheme="majorHAnsi" w:eastAsia="Calibri" w:hAnsiTheme="majorHAnsi" w:cs="Arial"/>
      <w:b/>
      <w:color w:val="FF6633" w:themeColor="accent1"/>
      <w:sz w:val="28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40E8"/>
    <w:rPr>
      <w:rFonts w:asciiTheme="majorHAnsi" w:eastAsia="Calibri" w:hAnsiTheme="majorHAnsi" w:cs="Arial"/>
      <w:b/>
      <w:color w:val="FF6633" w:themeColor="accent1"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E2DE5"/>
    <w:rPr>
      <w:rFonts w:asciiTheme="majorHAnsi" w:eastAsia="Calibri" w:hAnsiTheme="majorHAnsi" w:cs="Arial"/>
      <w:b/>
      <w:color w:val="262626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E2D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DE5"/>
    <w:rPr>
      <w:rFonts w:ascii="Georgia" w:eastAsia="Calibri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4E2D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2DE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E2DE5"/>
    <w:pPr>
      <w:spacing w:after="100"/>
      <w:ind w:left="400"/>
    </w:pPr>
  </w:style>
  <w:style w:type="paragraph" w:customStyle="1" w:styleId="Heading10">
    <w:name w:val="Heading 10"/>
    <w:aliases w:val="Requirements"/>
    <w:basedOn w:val="Normal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DefaultParagraphFont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Heading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BookTitle">
    <w:name w:val="Book Title"/>
    <w:basedOn w:val="DefaultParagraphFont"/>
    <w:uiPriority w:val="33"/>
    <w:qFormat/>
    <w:rsid w:val="004E2D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67ABB"/>
    <w:pPr>
      <w:numPr>
        <w:numId w:val="0"/>
      </w:numPr>
      <w:spacing w:before="480"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Heading1"/>
    <w:link w:val="DocHeadingChar"/>
    <w:qFormat/>
    <w:rsid w:val="004E2DE5"/>
    <w:pPr>
      <w:spacing w:before="480"/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Heading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  <w:lang w:val="en-US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EndnoteText">
    <w:name w:val="endnote text"/>
    <w:basedOn w:val="Normal"/>
    <w:link w:val="EndnoteText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2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Teamcenter ID / revize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E1CEC-EC3D-466C-8B1D-D64634B5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2020-06-11T15:18:00Z</dcterms:created>
  <dcterms:modified xsi:type="dcterms:W3CDTF">2020-06-11T15:18:00Z</dcterms:modified>
</cp:coreProperties>
</file>