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39" w:rsidRPr="009F12AC" w:rsidRDefault="001C3884" w:rsidP="00AA06CF">
      <w:bookmarkStart w:id="0" w:name="_GoBack"/>
      <w:bookmarkEnd w:id="0"/>
    </w:p>
    <w:p w:rsidR="00984D39" w:rsidRPr="009F12AC" w:rsidRDefault="001C3884" w:rsidP="00984D39">
      <w:pPr>
        <w:rPr>
          <w:rFonts w:cs="Arial"/>
        </w:rPr>
      </w:pPr>
    </w:p>
    <w:p w:rsidR="00984D39" w:rsidRPr="00AA06CF" w:rsidRDefault="00843B12" w:rsidP="00984D39">
      <w:pPr>
        <w:jc w:val="center"/>
        <w:rPr>
          <w:rStyle w:val="slostrnky"/>
        </w:rPr>
      </w:pPr>
      <w:r w:rsidRPr="00AA06CF">
        <w:rPr>
          <w:rStyle w:val="slostrnky"/>
          <w:noProof/>
        </w:rPr>
        <w:drawing>
          <wp:anchor distT="107950" distB="107950" distL="114300" distR="114300" simplePos="0" relativeHeight="251658240" behindDoc="0" locked="1" layoutInCell="1" allowOverlap="1">
            <wp:simplePos x="0" y="0"/>
            <wp:positionH relativeFrom="margin">
              <wp:posOffset>1797050</wp:posOffset>
            </wp:positionH>
            <wp:positionV relativeFrom="page">
              <wp:posOffset>1406525</wp:posOffset>
            </wp:positionV>
            <wp:extent cx="2156460" cy="932180"/>
            <wp:effectExtent l="0" t="0" r="0" b="1270"/>
            <wp:wrapTopAndBottom/>
            <wp:docPr id="1" name="Obráze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12E" w:rsidRDefault="00843B12" w:rsidP="0072012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Smlouva o poskytování služeb</w:t>
      </w:r>
    </w:p>
    <w:p w:rsidR="0072012E" w:rsidRDefault="001C3884" w:rsidP="0072012E">
      <w:pPr>
        <w:jc w:val="center"/>
        <w:rPr>
          <w:sz w:val="24"/>
        </w:rPr>
      </w:pPr>
    </w:p>
    <w:p w:rsidR="0072012E" w:rsidRDefault="00843B12" w:rsidP="0072012E">
      <w:pPr>
        <w:jc w:val="center"/>
      </w:pPr>
      <w:r>
        <w:t xml:space="preserve">uzavřená podle § 1746 odst. 2 zákona č. 89/2012 Sb., občanského zákoníku, ve znění pozdějších předpisů (dále jen </w:t>
      </w:r>
      <w:r>
        <w:rPr>
          <w:b/>
        </w:rPr>
        <w:t>„občanský zákoník“)</w:t>
      </w:r>
    </w:p>
    <w:p w:rsidR="0072012E" w:rsidRDefault="001C3884" w:rsidP="0072012E">
      <w:pPr>
        <w:jc w:val="center"/>
      </w:pPr>
    </w:p>
    <w:p w:rsidR="0072012E" w:rsidRDefault="00843B12" w:rsidP="0072012E">
      <w:pPr>
        <w:jc w:val="center"/>
      </w:pPr>
      <w:r>
        <w:t>(dále jen „</w:t>
      </w:r>
      <w:r>
        <w:rPr>
          <w:b/>
        </w:rPr>
        <w:t>smlouva“</w:t>
      </w:r>
      <w:r>
        <w:t>)</w:t>
      </w:r>
    </w:p>
    <w:p w:rsidR="0072012E" w:rsidRPr="0072012E" w:rsidRDefault="00843B12" w:rsidP="0072012E">
      <w:pPr>
        <w:pStyle w:val="LPlneksmlouvy"/>
      </w:pPr>
      <w:r w:rsidRPr="0072012E">
        <w:t>Smluvní strany</w:t>
      </w:r>
    </w:p>
    <w:p w:rsidR="0072012E" w:rsidRDefault="00843B12" w:rsidP="0072012E">
      <w:pPr>
        <w:rPr>
          <w:b/>
        </w:rPr>
      </w:pPr>
      <w:r>
        <w:rPr>
          <w:b/>
        </w:rPr>
        <w:t xml:space="preserve">Řízení letového provozu České republiky, státní podnik (ŘLP ČR,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  <w:r>
        <w:rPr>
          <w:b/>
        </w:rPr>
        <w:t>)</w:t>
      </w:r>
    </w:p>
    <w:p w:rsidR="0072012E" w:rsidRDefault="00843B12" w:rsidP="0072012E">
      <w:r>
        <w:t>se sídlem Jeneč, Navigační 787, PSČ 252 61</w:t>
      </w:r>
    </w:p>
    <w:p w:rsidR="0072012E" w:rsidRDefault="00843B12" w:rsidP="0072012E">
      <w:r>
        <w:t xml:space="preserve">zastoupený: Ing. Miloslavou Mezerovou, výkonní ředitelkou Útvaru finančně správního  </w:t>
      </w:r>
    </w:p>
    <w:p w:rsidR="0072012E" w:rsidRDefault="00843B12" w:rsidP="0072012E">
      <w:r>
        <w:t>IČO: 49710371</w:t>
      </w:r>
    </w:p>
    <w:p w:rsidR="0072012E" w:rsidRDefault="00843B12" w:rsidP="0072012E">
      <w:r>
        <w:t>DIČ: CZ699004742</w:t>
      </w:r>
    </w:p>
    <w:p w:rsidR="0072012E" w:rsidRDefault="00843B12" w:rsidP="0072012E">
      <w:r>
        <w:t>bankovní spojení: ČSOB, a.s., Praha 5, číslo účtu: 88153/0300</w:t>
      </w:r>
    </w:p>
    <w:p w:rsidR="0072012E" w:rsidRDefault="00843B12" w:rsidP="0072012E">
      <w:r>
        <w:t>zapsaný v  obchodním rejstříku vedeném Městským soudem v Praze, oddíl A, vložka 10771</w:t>
      </w:r>
    </w:p>
    <w:p w:rsidR="0072012E" w:rsidRDefault="001C3884" w:rsidP="0072012E"/>
    <w:p w:rsidR="0072012E" w:rsidRDefault="00843B12" w:rsidP="0072012E">
      <w:pPr>
        <w:rPr>
          <w:b/>
        </w:rPr>
      </w:pPr>
      <w:r>
        <w:t xml:space="preserve">(dále jen </w:t>
      </w:r>
      <w:r w:rsidRPr="00CE1AED">
        <w:rPr>
          <w:b/>
        </w:rPr>
        <w:t>„klient</w:t>
      </w:r>
      <w:r w:rsidR="001C3884">
        <w:t>“</w:t>
      </w:r>
      <w:r>
        <w:t>)</w:t>
      </w:r>
    </w:p>
    <w:p w:rsidR="0072012E" w:rsidRDefault="001C3884" w:rsidP="0072012E"/>
    <w:p w:rsidR="0072012E" w:rsidRDefault="00843B12" w:rsidP="0072012E">
      <w:r>
        <w:t>a</w:t>
      </w:r>
    </w:p>
    <w:p w:rsidR="0072012E" w:rsidRDefault="001C3884" w:rsidP="0072012E"/>
    <w:p w:rsidR="0072012E" w:rsidRDefault="00843B12" w:rsidP="0072012E">
      <w:pPr>
        <w:rPr>
          <w:b/>
        </w:rPr>
      </w:pPr>
      <w:r w:rsidRPr="00CE1AED">
        <w:rPr>
          <w:b/>
          <w:highlight w:val="yellow"/>
        </w:rPr>
        <w:t>XXX</w:t>
      </w:r>
    </w:p>
    <w:p w:rsidR="0072012E" w:rsidRDefault="00843B12" w:rsidP="0072012E">
      <w:r>
        <w:t xml:space="preserve">se sídlem </w:t>
      </w:r>
      <w:r w:rsidRPr="00CE1AED">
        <w:rPr>
          <w:highlight w:val="yellow"/>
        </w:rPr>
        <w:t>XXX</w:t>
      </w:r>
    </w:p>
    <w:p w:rsidR="0072012E" w:rsidRDefault="00843B12" w:rsidP="0072012E">
      <w:r>
        <w:t xml:space="preserve">zastoupený: </w:t>
      </w:r>
      <w:r w:rsidRPr="00CE1AED">
        <w:rPr>
          <w:highlight w:val="yellow"/>
        </w:rPr>
        <w:t>XXX</w:t>
      </w:r>
      <w:r>
        <w:t xml:space="preserve"> </w:t>
      </w:r>
    </w:p>
    <w:p w:rsidR="0072012E" w:rsidRDefault="00843B12" w:rsidP="0072012E">
      <w:r>
        <w:t xml:space="preserve">IČO: </w:t>
      </w:r>
      <w:r w:rsidRPr="00CE1AED">
        <w:rPr>
          <w:highlight w:val="yellow"/>
        </w:rPr>
        <w:t>XXX</w:t>
      </w:r>
    </w:p>
    <w:p w:rsidR="0072012E" w:rsidRDefault="00843B12" w:rsidP="0072012E">
      <w:r w:rsidRPr="00CE1AED">
        <w:t>DIČ:</w:t>
      </w:r>
      <w:r>
        <w:t xml:space="preserve"> </w:t>
      </w:r>
      <w:r w:rsidRPr="00CE1AED">
        <w:rPr>
          <w:highlight w:val="yellow"/>
        </w:rPr>
        <w:t>XXX</w:t>
      </w:r>
    </w:p>
    <w:p w:rsidR="0072012E" w:rsidRDefault="00843B12" w:rsidP="0072012E">
      <w:r>
        <w:t xml:space="preserve">bankovní spojení: </w:t>
      </w:r>
      <w:r w:rsidRPr="00CE1AED">
        <w:rPr>
          <w:highlight w:val="yellow"/>
        </w:rPr>
        <w:t>XXX</w:t>
      </w:r>
    </w:p>
    <w:p w:rsidR="0072012E" w:rsidRDefault="00843B12" w:rsidP="0072012E">
      <w:r>
        <w:t xml:space="preserve">zapsaný v oddílu </w:t>
      </w:r>
      <w:r w:rsidRPr="00CE1AED">
        <w:rPr>
          <w:highlight w:val="yellow"/>
        </w:rPr>
        <w:t>XXX</w:t>
      </w:r>
      <w:r>
        <w:t xml:space="preserve">, vložce </w:t>
      </w:r>
      <w:r w:rsidRPr="00CE1AED">
        <w:rPr>
          <w:highlight w:val="yellow"/>
        </w:rPr>
        <w:t>XXX,</w:t>
      </w:r>
      <w:r>
        <w:t xml:space="preserve"> obchodního rejstříku vedeného </w:t>
      </w:r>
      <w:r w:rsidRPr="00CE1AED">
        <w:rPr>
          <w:highlight w:val="yellow"/>
        </w:rPr>
        <w:t>XXX</w:t>
      </w:r>
      <w:r>
        <w:t xml:space="preserve"> soudem v </w:t>
      </w:r>
      <w:r w:rsidRPr="002B00A1">
        <w:rPr>
          <w:highlight w:val="yellow"/>
        </w:rPr>
        <w:t>XXX</w:t>
      </w:r>
    </w:p>
    <w:p w:rsidR="0072012E" w:rsidRDefault="001C3884" w:rsidP="0072012E">
      <w:pPr>
        <w:rPr>
          <w:b/>
        </w:rPr>
      </w:pPr>
    </w:p>
    <w:p w:rsidR="0072012E" w:rsidRDefault="00843B12" w:rsidP="0072012E">
      <w:pPr>
        <w:rPr>
          <w:b/>
        </w:rPr>
      </w:pPr>
      <w:r>
        <w:t>(dále jen „</w:t>
      </w:r>
      <w:r>
        <w:rPr>
          <w:b/>
        </w:rPr>
        <w:t>poskytovatel“)</w:t>
      </w:r>
    </w:p>
    <w:p w:rsidR="0072012E" w:rsidRDefault="001C3884" w:rsidP="0072012E">
      <w:pPr>
        <w:rPr>
          <w:b/>
        </w:rPr>
      </w:pPr>
    </w:p>
    <w:p w:rsidR="0072012E" w:rsidRDefault="00843B12" w:rsidP="0072012E">
      <w:pPr>
        <w:rPr>
          <w:b/>
        </w:rPr>
      </w:pPr>
      <w:r>
        <w:t xml:space="preserve">klient a poskytovatel rovněž každý jednotlivě jako </w:t>
      </w:r>
      <w:r w:rsidRPr="002B4A10">
        <w:rPr>
          <w:b/>
        </w:rPr>
        <w:t>„smluvní strana“</w:t>
      </w:r>
      <w:r>
        <w:t xml:space="preserve"> a společně jako </w:t>
      </w:r>
      <w:r>
        <w:rPr>
          <w:b/>
        </w:rPr>
        <w:t>„smluvní strany“.</w:t>
      </w:r>
    </w:p>
    <w:p w:rsidR="0072012E" w:rsidRDefault="001C3884" w:rsidP="0072012E"/>
    <w:p w:rsidR="0072012E" w:rsidRPr="004532F7" w:rsidRDefault="00843B12" w:rsidP="0072012E">
      <w:pPr>
        <w:rPr>
          <w:b/>
        </w:rPr>
      </w:pPr>
      <w:r>
        <w:t>VZHLEDEM K TOMU, ŽE</w:t>
      </w:r>
      <w:r w:rsidRPr="004532F7">
        <w:rPr>
          <w:b/>
        </w:rPr>
        <w:t>:</w:t>
      </w:r>
    </w:p>
    <w:p w:rsidR="0072012E" w:rsidRPr="004532F7" w:rsidRDefault="001C3884" w:rsidP="0072012E"/>
    <w:p w:rsidR="0072012E" w:rsidRPr="004532F7" w:rsidRDefault="00843B12" w:rsidP="0072012E">
      <w:pPr>
        <w:widowControl/>
        <w:numPr>
          <w:ilvl w:val="0"/>
          <w:numId w:val="8"/>
        </w:numPr>
        <w:tabs>
          <w:tab w:val="left" w:pos="426"/>
        </w:tabs>
        <w:ind w:left="426" w:hanging="426"/>
      </w:pPr>
      <w:r w:rsidRPr="004532F7">
        <w:t xml:space="preserve">poskytovatel je společností poskytující </w:t>
      </w:r>
      <w:r w:rsidRPr="00441BB6">
        <w:rPr>
          <w:b/>
        </w:rPr>
        <w:t>služby v oblasti zaměstnaneckých benefitů</w:t>
      </w:r>
      <w:r>
        <w:t>;</w:t>
      </w:r>
    </w:p>
    <w:p w:rsidR="0072012E" w:rsidRPr="004532F7" w:rsidRDefault="001C3884" w:rsidP="0072012E">
      <w:pPr>
        <w:rPr>
          <w:b/>
          <w:sz w:val="24"/>
        </w:rPr>
      </w:pPr>
    </w:p>
    <w:p w:rsidR="0072012E" w:rsidRPr="004532F7" w:rsidRDefault="00843B12" w:rsidP="0072012E">
      <w:pPr>
        <w:widowControl/>
        <w:numPr>
          <w:ilvl w:val="0"/>
          <w:numId w:val="8"/>
        </w:numPr>
        <w:tabs>
          <w:tab w:val="left" w:pos="426"/>
        </w:tabs>
        <w:ind w:left="426" w:hanging="426"/>
      </w:pPr>
      <w:r w:rsidRPr="004532F7">
        <w:t xml:space="preserve">klient má v úmyslu zajistit pro své </w:t>
      </w:r>
      <w:r w:rsidRPr="00441BB6">
        <w:rPr>
          <w:b/>
        </w:rPr>
        <w:t>zaměstnance a jejich rodinné příslušníky</w:t>
      </w:r>
      <w:r w:rsidRPr="004532F7">
        <w:t xml:space="preserve"> včetně dětí (dále jen </w:t>
      </w:r>
      <w:r w:rsidRPr="0048313A">
        <w:t>„</w:t>
      </w:r>
      <w:r w:rsidRPr="0048313A">
        <w:rPr>
          <w:b/>
        </w:rPr>
        <w:t>uživatelé</w:t>
      </w:r>
      <w:r w:rsidRPr="0048313A">
        <w:t>“</w:t>
      </w:r>
      <w:r w:rsidRPr="004532F7">
        <w:t xml:space="preserve">) </w:t>
      </w:r>
      <w:proofErr w:type="spellStart"/>
      <w:r w:rsidRPr="004532F7">
        <w:t>benefitní</w:t>
      </w:r>
      <w:proofErr w:type="spellEnd"/>
      <w:r w:rsidRPr="004532F7">
        <w:t xml:space="preserve"> program, který umožňuje bezplatný vstup do různých </w:t>
      </w:r>
      <w:r w:rsidRPr="001C3884">
        <w:rPr>
          <w:b/>
        </w:rPr>
        <w:t xml:space="preserve">sportovišť a relaxačních center </w:t>
      </w:r>
      <w:r w:rsidRPr="004532F7">
        <w:t>na území celé České republiky;</w:t>
      </w:r>
    </w:p>
    <w:p w:rsidR="0072012E" w:rsidRPr="004532F7" w:rsidRDefault="001C3884" w:rsidP="0072012E"/>
    <w:p w:rsidR="0072012E" w:rsidRPr="004532F7" w:rsidRDefault="00843B12" w:rsidP="0072012E">
      <w:r w:rsidRPr="004532F7">
        <w:t>se smluvní strany dohodly takto:</w:t>
      </w:r>
    </w:p>
    <w:p w:rsidR="0072012E" w:rsidRPr="009B76DC" w:rsidRDefault="001C3884" w:rsidP="0072012E"/>
    <w:p w:rsidR="0072012E" w:rsidRPr="006B10C7" w:rsidRDefault="00843B12" w:rsidP="0072012E">
      <w:pPr>
        <w:pStyle w:val="LPlneksmlouvy"/>
      </w:pPr>
      <w:r w:rsidRPr="006B10C7">
        <w:t>Předmět smlouvy</w:t>
      </w:r>
    </w:p>
    <w:p w:rsidR="0072012E" w:rsidRPr="006B10C7" w:rsidRDefault="00843B12" w:rsidP="0072012E">
      <w:pPr>
        <w:pStyle w:val="LPOdstavec2"/>
      </w:pPr>
      <w:r w:rsidRPr="006B10C7">
        <w:t xml:space="preserve">Na základě této smlouvy a za podmínek stanovených touto smlouvou se poskytovatel zavazuje poskytovat klientovi služby spočívající ve zpřístupnění produktů a služeb </w:t>
      </w:r>
      <w:r>
        <w:t xml:space="preserve">blíže </w:t>
      </w:r>
      <w:r w:rsidRPr="006B10C7">
        <w:t xml:space="preserve">uvedených v příloze </w:t>
      </w:r>
      <w:r>
        <w:fldChar w:fldCharType="begin"/>
      </w:r>
      <w:r>
        <w:instrText xml:space="preserve"> REF Příloha1 \h </w:instrText>
      </w:r>
      <w:r>
        <w:fldChar w:fldCharType="separate"/>
      </w:r>
      <w:r>
        <w:t xml:space="preserve">č. 1 </w:t>
      </w:r>
      <w:r>
        <w:fldChar w:fldCharType="end"/>
      </w:r>
      <w:r w:rsidRPr="006B10C7">
        <w:t>této smlouvy a klient se zavazuje zaplatit poskytovateli za tyto služby cenu sjednanou v této smlouvě.</w:t>
      </w:r>
      <w:r>
        <w:t xml:space="preserve"> </w:t>
      </w:r>
    </w:p>
    <w:p w:rsidR="0072012E" w:rsidRPr="006B10C7" w:rsidRDefault="00843B12" w:rsidP="0072012E">
      <w:pPr>
        <w:pStyle w:val="LPlneksmlouvy"/>
      </w:pPr>
      <w:r w:rsidRPr="006B10C7">
        <w:t>Práva a povinnosti poskytovatele</w:t>
      </w:r>
    </w:p>
    <w:p w:rsidR="0072012E" w:rsidRPr="0047347E" w:rsidRDefault="00843B12" w:rsidP="0072012E">
      <w:pPr>
        <w:pStyle w:val="LPOdstavec2"/>
      </w:pPr>
      <w:r w:rsidRPr="0047347E">
        <w:t>Poskytovatel se zavazuje umožnit uživatelům po dobu trvání této smlouvy využívání produktů a</w:t>
      </w:r>
      <w:r>
        <w:t> </w:t>
      </w:r>
      <w:r w:rsidRPr="0047347E">
        <w:t xml:space="preserve">služeb uvedených v příloze </w:t>
      </w:r>
      <w:r>
        <w:fldChar w:fldCharType="begin"/>
      </w:r>
      <w:r>
        <w:instrText xml:space="preserve"> REF Příloha1 \h </w:instrText>
      </w:r>
      <w:r>
        <w:fldChar w:fldCharType="separate"/>
      </w:r>
      <w:r>
        <w:t xml:space="preserve">č. 1 </w:t>
      </w:r>
      <w:r>
        <w:fldChar w:fldCharType="end"/>
      </w:r>
      <w:r w:rsidRPr="0047347E">
        <w:t xml:space="preserve">této smlouvy. </w:t>
      </w:r>
    </w:p>
    <w:p w:rsidR="0072012E" w:rsidRPr="0047347E" w:rsidRDefault="00843B12" w:rsidP="0072012E">
      <w:pPr>
        <w:pStyle w:val="LPOdstavec2"/>
      </w:pPr>
      <w:bookmarkStart w:id="1" w:name="_Ref500761155"/>
      <w:r w:rsidRPr="0047347E">
        <w:t xml:space="preserve">Jednotliví uživatelé budou oprávněni čerpat produkty a služby uvedené v příloze </w:t>
      </w:r>
      <w:r>
        <w:fldChar w:fldCharType="begin"/>
      </w:r>
      <w:r>
        <w:instrText xml:space="preserve"> REF Příloha1 \h </w:instrText>
      </w:r>
      <w:r>
        <w:fldChar w:fldCharType="separate"/>
      </w:r>
      <w:r>
        <w:t xml:space="preserve">č. 1 </w:t>
      </w:r>
      <w:r>
        <w:fldChar w:fldCharType="end"/>
      </w:r>
      <w:r w:rsidRPr="0047347E">
        <w:t xml:space="preserve">této smlouvy až po vydání karty pro konkrétního uživatele, jejíž podmínky užití tvoří přílohu </w:t>
      </w:r>
      <w:r>
        <w:fldChar w:fldCharType="begin"/>
      </w:r>
      <w:r>
        <w:instrText xml:space="preserve"> REF Příloha2 \h </w:instrText>
      </w:r>
      <w:r>
        <w:fldChar w:fldCharType="separate"/>
      </w:r>
      <w:r>
        <w:t>č. 2</w:t>
      </w:r>
      <w:r>
        <w:fldChar w:fldCharType="end"/>
      </w:r>
      <w:r w:rsidRPr="0047347E">
        <w:t xml:space="preserve"> smlouvy. Klient zajistí souhlas takových osob se zpracováním osobních údajů, který předá poskytovateli před vydáním příslušné karty. Poskytovatel předá klientovi karty pro uživatele, které klient uvedl ve jmenném seznamu předaném poskytovateli v souladu s </w:t>
      </w:r>
      <w:proofErr w:type="gramStart"/>
      <w:r w:rsidRPr="0047347E">
        <w:t xml:space="preserve">odst. </w:t>
      </w:r>
      <w:r>
        <w:fldChar w:fldCharType="begin"/>
      </w:r>
      <w:r>
        <w:instrText xml:space="preserve"> REF _Ref500761106 \r \h </w:instrText>
      </w:r>
      <w:r>
        <w:fldChar w:fldCharType="separate"/>
      </w:r>
      <w:r>
        <w:t>4.1</w:t>
      </w:r>
      <w:r>
        <w:fldChar w:fldCharType="end"/>
      </w:r>
      <w:r w:rsidRPr="0047347E">
        <w:t xml:space="preserve"> této</w:t>
      </w:r>
      <w:proofErr w:type="gramEnd"/>
      <w:r w:rsidRPr="0047347E">
        <w:t xml:space="preserve"> smlouvy.</w:t>
      </w:r>
      <w:bookmarkEnd w:id="1"/>
      <w:r w:rsidRPr="0047347E">
        <w:t xml:space="preserve"> </w:t>
      </w:r>
    </w:p>
    <w:p w:rsidR="0072012E" w:rsidRPr="0047347E" w:rsidRDefault="00843B12" w:rsidP="0072012E">
      <w:pPr>
        <w:pStyle w:val="LPOdstavec2"/>
      </w:pPr>
      <w:r w:rsidRPr="0047347E">
        <w:t xml:space="preserve">Klient bere na vědomí a souhlasí, že poskytovatel je oprávněn do nabízených produktů a služeb zařadit další produkty a služby či vyřadit stávající produkty a služby. Takovéto případné změny budou řešeny změnou přílohy </w:t>
      </w:r>
      <w:r>
        <w:fldChar w:fldCharType="begin"/>
      </w:r>
      <w:r>
        <w:instrText xml:space="preserve"> REF Příloha1 \h </w:instrText>
      </w:r>
      <w:r>
        <w:fldChar w:fldCharType="separate"/>
      </w:r>
      <w:r>
        <w:t xml:space="preserve">č. 1 </w:t>
      </w:r>
      <w:r>
        <w:fldChar w:fldCharType="end"/>
      </w:r>
      <w:r w:rsidRPr="0047347E">
        <w:t xml:space="preserve"> této smlouvy formou dodatku ke smlouvě. </w:t>
      </w:r>
    </w:p>
    <w:p w:rsidR="0072012E" w:rsidRPr="0047347E" w:rsidRDefault="00843B12" w:rsidP="0072012E">
      <w:pPr>
        <w:pStyle w:val="LPOdstavec2"/>
      </w:pPr>
      <w:r w:rsidRPr="0047347E">
        <w:t xml:space="preserve">Poskytovatel se zavazuje uživatelům předávat relevantní informace o jím nabízených produktech a službách, a to prostřednictvím klienta či napřímo uživatelům, má-li k tomu souhlas klienta či příslušného uživatele. </w:t>
      </w:r>
    </w:p>
    <w:p w:rsidR="0072012E" w:rsidRPr="0047347E" w:rsidRDefault="00843B12" w:rsidP="0072012E">
      <w:pPr>
        <w:pStyle w:val="LPlneksmlouvy"/>
      </w:pPr>
      <w:r>
        <w:tab/>
      </w:r>
      <w:r w:rsidRPr="0047347E">
        <w:t>Práva a povinnosti klienta</w:t>
      </w:r>
    </w:p>
    <w:p w:rsidR="0072012E" w:rsidRPr="009B371B" w:rsidRDefault="00843B12" w:rsidP="0072012E">
      <w:pPr>
        <w:pStyle w:val="LPOdstavec2"/>
      </w:pPr>
      <w:bookmarkStart w:id="2" w:name="_Ref500761106"/>
      <w:r w:rsidRPr="009B371B">
        <w:t xml:space="preserve">Klient předá poskytovateli seznam uživatelů ve smyslu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_Ref500761155 \r \h </w:instrText>
      </w:r>
      <w:r>
        <w:fldChar w:fldCharType="separate"/>
      </w:r>
      <w:r>
        <w:t>3.2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smlouvy, přičemž klient v seznamu vyznačí, kteří uživatelé jsou zaměstnanci klienta, kteří uživatelé jsou rodinnými příslušníky zaměstnanců a dále, kteří u</w:t>
      </w:r>
      <w:r>
        <w:t>živatelé jsou děti zaměstnanců.</w:t>
      </w:r>
      <w:bookmarkEnd w:id="2"/>
    </w:p>
    <w:p w:rsidR="0072012E" w:rsidRPr="009B371B" w:rsidRDefault="00843B12" w:rsidP="0072012E">
      <w:pPr>
        <w:pStyle w:val="LPOdstavec2"/>
      </w:pPr>
      <w:bookmarkStart w:id="3" w:name="_Ref500761240"/>
      <w:r w:rsidRPr="009B371B">
        <w:t>Klient je oprávněn předložit poskytovateli upravený seznam pro další zúčtovací období</w:t>
      </w:r>
      <w:r>
        <w:t xml:space="preserve"> (kalendářní měsíc)</w:t>
      </w:r>
      <w:r w:rsidRPr="009B371B">
        <w:t xml:space="preserve">, a to nejpozději 10 pracovních dnů před počátkem </w:t>
      </w:r>
      <w:r w:rsidRPr="009B371B">
        <w:lastRenderedPageBreak/>
        <w:t>takového zúčtovacího období na email poskytovatele uvedený v 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_Ref500761170 \r \h </w:instrText>
      </w:r>
      <w:r>
        <w:fldChar w:fldCharType="separate"/>
      </w:r>
      <w:r>
        <w:t>8.4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smlouvy. Pokud klient v této lhůtě upravený seznam nedodá, použije se pro další zúčtovací období poslední seznam předaný klientem poskytovateli.</w:t>
      </w:r>
      <w:bookmarkEnd w:id="3"/>
    </w:p>
    <w:p w:rsidR="0072012E" w:rsidRPr="009B371B" w:rsidRDefault="00843B12" w:rsidP="0072012E">
      <w:pPr>
        <w:pStyle w:val="LPOdstavec2"/>
      </w:pPr>
      <w:r w:rsidRPr="009B371B">
        <w:t xml:space="preserve">Klient se zavazuje neuvádět na seznamu osoby, které nejsou uživateli. Pokud osoba držící kartu přestane být uživatelem, je klient povinen o takové skutečnosti okamžitě informovat poskytovatele. </w:t>
      </w:r>
    </w:p>
    <w:p w:rsidR="0072012E" w:rsidRPr="009B371B" w:rsidRDefault="00843B12" w:rsidP="0072012E">
      <w:pPr>
        <w:pStyle w:val="LPOdstavec2"/>
      </w:pPr>
      <w:r w:rsidRPr="009B371B">
        <w:t xml:space="preserve">Klient se zavazuje neobchodovat s kartami, tj. nenabízet karty osobám, které se nemohou stát uživateli, za účelem dosažení obohacení, a dále nepředávat karty osobám, které nejsou uživateli. </w:t>
      </w:r>
    </w:p>
    <w:p w:rsidR="0072012E" w:rsidRPr="009B371B" w:rsidRDefault="00843B12" w:rsidP="0072012E">
      <w:pPr>
        <w:pStyle w:val="LPOdstavec2"/>
      </w:pPr>
      <w:r w:rsidRPr="009B371B">
        <w:t>Pokud dojde k ukončení poskytování služeb podle této smlouvy klientovi či jakémukoliv uživateli z jakéhokoliv důvodu, zavazuje se klient vrátit všechny karty, na něž se takové ukončení vztahuje, v termínu 10 pracovních dnů od takové události.</w:t>
      </w:r>
    </w:p>
    <w:p w:rsidR="0072012E" w:rsidRPr="009B371B" w:rsidRDefault="00843B12" w:rsidP="0072012E">
      <w:pPr>
        <w:pStyle w:val="LPOdstavec2"/>
      </w:pPr>
      <w:r w:rsidRPr="009B371B">
        <w:t>Klient se zavazuje poskytnout poskytovateli součinnost při případné výměně karet.</w:t>
      </w:r>
    </w:p>
    <w:p w:rsidR="0072012E" w:rsidRPr="009B371B" w:rsidRDefault="00843B12" w:rsidP="0072012E">
      <w:pPr>
        <w:pStyle w:val="LPlneksmlouvy"/>
      </w:pPr>
      <w:r>
        <w:tab/>
      </w:r>
      <w:r w:rsidRPr="009B371B">
        <w:t>Cena a platební podmínky</w:t>
      </w:r>
    </w:p>
    <w:p w:rsidR="0072012E" w:rsidRPr="009B371B" w:rsidRDefault="00843B12" w:rsidP="0072012E">
      <w:pPr>
        <w:pStyle w:val="LPOdstavec2"/>
      </w:pPr>
      <w:bookmarkStart w:id="4" w:name="_Ref500761185"/>
      <w:r w:rsidRPr="009B371B">
        <w:t>Klient se zavazuje platit poskytovateli smluvní cenu (částky jsou uvedeny bez DPH) za</w:t>
      </w:r>
      <w:r>
        <w:t> </w:t>
      </w:r>
      <w:r w:rsidRPr="009B371B">
        <w:t>poskytování produktů a služeb dle této smlouvy za příslušné zúčtovací obdobní (tj. měsíčně), a to v následující výši:</w:t>
      </w:r>
      <w:bookmarkEnd w:id="4"/>
    </w:p>
    <w:p w:rsidR="0072012E" w:rsidRDefault="00843B12" w:rsidP="0069211A">
      <w:pPr>
        <w:pStyle w:val="LPOdstavec3"/>
      </w:pPr>
      <w:bookmarkStart w:id="5" w:name="_Ref503348373"/>
      <w:r w:rsidRPr="009B371B">
        <w:t>za každého zaměstnan</w:t>
      </w:r>
      <w:r>
        <w:t>ce</w:t>
      </w:r>
      <w:r w:rsidRPr="009B371B">
        <w:t xml:space="preserve"> klienta uvedeného na seznamu dle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_Ref500761240 \r \h </w:instrText>
      </w:r>
      <w:r>
        <w:fldChar w:fldCharType="separate"/>
      </w:r>
      <w:r>
        <w:t>4.2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 měsíční paušální částku ve výši </w:t>
      </w:r>
      <w:r w:rsidRPr="00362085">
        <w:rPr>
          <w:highlight w:val="yellow"/>
        </w:rPr>
        <w:t>XXX</w:t>
      </w:r>
      <w:r w:rsidRPr="009B371B">
        <w:t xml:space="preserve"> Kč (slovy: </w:t>
      </w:r>
      <w:r w:rsidRPr="00362085">
        <w:rPr>
          <w:highlight w:val="yellow"/>
        </w:rPr>
        <w:t>XXX</w:t>
      </w:r>
      <w:r w:rsidRPr="009B371B">
        <w:t xml:space="preserve"> korun českých);</w:t>
      </w:r>
      <w:bookmarkEnd w:id="5"/>
    </w:p>
    <w:p w:rsidR="00CC5BA3" w:rsidRDefault="00843B12" w:rsidP="00CC5BA3">
      <w:pPr>
        <w:pStyle w:val="LPOdstavec3"/>
      </w:pPr>
      <w:bookmarkStart w:id="6" w:name="_Ref31184203"/>
      <w:r>
        <w:t>za každou doprovodnou osobu klienta uvedenou</w:t>
      </w:r>
      <w:r w:rsidRPr="009B371B">
        <w:t xml:space="preserve"> na seznamu dle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_Ref500761240 \r \h </w:instrText>
      </w:r>
      <w:r>
        <w:fldChar w:fldCharType="separate"/>
      </w:r>
      <w:r>
        <w:t>4.2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 měsíční paušální částku ve výši </w:t>
      </w:r>
      <w:r w:rsidRPr="00362085">
        <w:rPr>
          <w:highlight w:val="yellow"/>
        </w:rPr>
        <w:t>XXX</w:t>
      </w:r>
      <w:r w:rsidRPr="009B371B">
        <w:t xml:space="preserve"> Kč (slovy: </w:t>
      </w:r>
      <w:r w:rsidRPr="00362085">
        <w:rPr>
          <w:highlight w:val="yellow"/>
        </w:rPr>
        <w:t>XXX</w:t>
      </w:r>
      <w:r w:rsidRPr="009B371B">
        <w:t xml:space="preserve"> korun českých);</w:t>
      </w:r>
      <w:bookmarkEnd w:id="6"/>
    </w:p>
    <w:p w:rsidR="00CC5BA3" w:rsidRPr="009B371B" w:rsidRDefault="00843B12" w:rsidP="00CC5BA3">
      <w:pPr>
        <w:pStyle w:val="LPOdstavec3"/>
      </w:pPr>
      <w:bookmarkStart w:id="7" w:name="_Ref31184207"/>
      <w:r>
        <w:t>za každé dítě klienta uvedené</w:t>
      </w:r>
      <w:r w:rsidRPr="009B371B">
        <w:t xml:space="preserve"> na seznamu dle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_Ref500761240 \r \h </w:instrText>
      </w:r>
      <w:r>
        <w:fldChar w:fldCharType="separate"/>
      </w:r>
      <w:r>
        <w:t>4.2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 měsíční paušální částku ve výši </w:t>
      </w:r>
      <w:r w:rsidRPr="00362085">
        <w:rPr>
          <w:highlight w:val="yellow"/>
        </w:rPr>
        <w:t>XXX</w:t>
      </w:r>
      <w:r w:rsidRPr="009B371B">
        <w:t xml:space="preserve"> Kč (slovy: </w:t>
      </w:r>
      <w:r w:rsidRPr="00362085">
        <w:rPr>
          <w:highlight w:val="yellow"/>
        </w:rPr>
        <w:t>XXX</w:t>
      </w:r>
      <w:r w:rsidRPr="009B371B">
        <w:t xml:space="preserve"> korun českých);</w:t>
      </w:r>
      <w:bookmarkEnd w:id="7"/>
    </w:p>
    <w:p w:rsidR="0072012E" w:rsidRPr="009B371B" w:rsidRDefault="00843B12" w:rsidP="0072012E">
      <w:pPr>
        <w:pStyle w:val="LPOdstavec2"/>
      </w:pPr>
      <w:r w:rsidRPr="009B371B">
        <w:t xml:space="preserve">Pro vyloučení pochybností smluvní strany sjednávají, že klient platí poskytovateli cenu dle </w:t>
      </w:r>
      <w:proofErr w:type="gramStart"/>
      <w:r>
        <w:t>odst. </w:t>
      </w:r>
      <w:r>
        <w:fldChar w:fldCharType="begin"/>
      </w:r>
      <w:r>
        <w:instrText xml:space="preserve"> REF _Ref500761185 \r \h </w:instrText>
      </w:r>
      <w:r>
        <w:fldChar w:fldCharType="separate"/>
      </w:r>
      <w:r>
        <w:t>5.1</w:t>
      </w:r>
      <w:r>
        <w:fldChar w:fldCharType="end"/>
      </w:r>
      <w:r>
        <w:t xml:space="preserve"> této</w:t>
      </w:r>
      <w:proofErr w:type="gramEnd"/>
      <w:r>
        <w:t xml:space="preserve"> smlouvy </w:t>
      </w:r>
      <w:r w:rsidRPr="009B371B">
        <w:t xml:space="preserve">v plné výši, tj. </w:t>
      </w:r>
      <w:r>
        <w:t xml:space="preserve">zaměstnanec, dítě zaměstnance a doprovodná osoba </w:t>
      </w:r>
      <w:r w:rsidRPr="009B371B">
        <w:t xml:space="preserve">klienta přímo poskytovateli nehradí nic; případná úhrada zaměstnance klienta dle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_Ref500761185 \r \h </w:instrText>
      </w:r>
      <w:r>
        <w:fldChar w:fldCharType="separate"/>
      </w:r>
      <w:r>
        <w:t>5.1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 je předmětem separátního vztahu klienta a zaměstnance. </w:t>
      </w:r>
    </w:p>
    <w:p w:rsidR="0072012E" w:rsidRPr="009B371B" w:rsidRDefault="00843B12" w:rsidP="0072012E">
      <w:pPr>
        <w:pStyle w:val="LPOdstavec2"/>
      </w:pPr>
      <w:r>
        <w:t>K ceně uvedené v </w:t>
      </w:r>
      <w:proofErr w:type="gramStart"/>
      <w:r>
        <w:t xml:space="preserve">odst. </w:t>
      </w:r>
      <w:r>
        <w:fldChar w:fldCharType="begin"/>
      </w:r>
      <w:r>
        <w:instrText xml:space="preserve"> REF _Ref500761185 \r \h </w:instrText>
      </w:r>
      <w:r>
        <w:fldChar w:fldCharType="separate"/>
      </w:r>
      <w:r>
        <w:t>5.1</w:t>
      </w:r>
      <w:r>
        <w:fldChar w:fldCharType="end"/>
      </w:r>
      <w:r>
        <w:t xml:space="preserve"> této</w:t>
      </w:r>
      <w:proofErr w:type="gramEnd"/>
      <w:r>
        <w:t xml:space="preserve"> smlouvy </w:t>
      </w:r>
      <w:r w:rsidRPr="003F3645">
        <w:t>bude účtována příslušná sazba DPH v souladu se zákonem</w:t>
      </w:r>
      <w:r>
        <w:t xml:space="preserve"> č. </w:t>
      </w:r>
      <w:r w:rsidRPr="003F3645">
        <w:t>235/2004 Sb., o dani z přidané hodnoty, ve znění pozdějších předpisů</w:t>
      </w:r>
    </w:p>
    <w:p w:rsidR="0072012E" w:rsidRPr="009B371B" w:rsidRDefault="00843B12" w:rsidP="0072012E">
      <w:pPr>
        <w:pStyle w:val="LPOdstavec2"/>
      </w:pPr>
      <w:r w:rsidRPr="009B371B">
        <w:t xml:space="preserve">Na začátku každého zúčtovacího období vystaví poskytovatel klientovi fakturu na částku ceny sjednané dle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_Ref500761185 \r \h </w:instrText>
      </w:r>
      <w:r>
        <w:fldChar w:fldCharType="separate"/>
      </w:r>
      <w:r>
        <w:t>5.1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smlouvy, a to za všechny uživatele uvedené na seznamu dle odst. </w:t>
      </w:r>
      <w:r>
        <w:fldChar w:fldCharType="begin"/>
      </w:r>
      <w:r>
        <w:instrText xml:space="preserve"> REF _Ref500761240 \r \h </w:instrText>
      </w:r>
      <w:r>
        <w:fldChar w:fldCharType="separate"/>
      </w:r>
      <w:r>
        <w:t>4.2</w:t>
      </w:r>
      <w:r>
        <w:fldChar w:fldCharType="end"/>
      </w:r>
      <w:r w:rsidRPr="009B371B">
        <w:t xml:space="preserve"> této smlouvy pro příslušné zúčtovací období. </w:t>
      </w:r>
      <w:r w:rsidRPr="009B371B">
        <w:lastRenderedPageBreak/>
        <w:t xml:space="preserve">Faktura s odvoláním na číslo smlouvy musí být zaslána na adresu klienta uvedenou v záhlaví této smlouvy. </w:t>
      </w:r>
    </w:p>
    <w:p w:rsidR="0072012E" w:rsidRDefault="00843B12" w:rsidP="0072012E">
      <w:pPr>
        <w:pStyle w:val="LPOdstavec2"/>
      </w:pPr>
      <w:r w:rsidRPr="003F3645">
        <w:t>Faktura je splatná do</w:t>
      </w:r>
      <w:r>
        <w:t xml:space="preserve"> třiceti</w:t>
      </w:r>
      <w:r w:rsidRPr="003F3645">
        <w:t xml:space="preserve"> </w:t>
      </w:r>
      <w:r>
        <w:t>(30)</w:t>
      </w:r>
      <w:r w:rsidRPr="003F3645">
        <w:t xml:space="preserve"> kalendářních dnů ode d</w:t>
      </w:r>
      <w:r>
        <w:t>ne obdržení faktury klientem, a to na bankovní účet poskytovatele uvedený v záhlaví této smlouvy.</w:t>
      </w:r>
      <w:r w:rsidRPr="003F3645">
        <w:t xml:space="preserve"> Faktura musí splňovat ná</w:t>
      </w:r>
      <w:r>
        <w:t>ležitosti dané ustanovením zákona č. 235/2004 Sb., o dani z přidané hodnoty, ve znění pozdějších předpisů, jinak bude poskytovateli</w:t>
      </w:r>
      <w:r w:rsidRPr="003F3645">
        <w:t xml:space="preserve"> vrácen</w:t>
      </w:r>
      <w:r>
        <w:t>a.</w:t>
      </w:r>
    </w:p>
    <w:p w:rsidR="0072012E" w:rsidRDefault="00843B12" w:rsidP="0072012E">
      <w:pPr>
        <w:pStyle w:val="LPOdstavec2"/>
      </w:pPr>
      <w:r w:rsidRPr="003F3645">
        <w:t xml:space="preserve">V případě oprávněného vrácení faktury přestává běžet lhůta její splatnosti v </w:t>
      </w:r>
      <w:r>
        <w:t>den jejího odeslání klientem</w:t>
      </w:r>
      <w:r w:rsidRPr="003F3645">
        <w:t xml:space="preserve"> a nová lhůta splatnosti počíná běžet ode dne nového doručení opravené</w:t>
      </w:r>
      <w:r>
        <w:t xml:space="preserve"> či doplněné faktury klientovi</w:t>
      </w:r>
      <w:r w:rsidRPr="003F3645">
        <w:t>.</w:t>
      </w:r>
    </w:p>
    <w:p w:rsidR="0072012E" w:rsidRDefault="00843B12" w:rsidP="0072012E">
      <w:pPr>
        <w:pStyle w:val="LPOdstavec2"/>
      </w:pPr>
      <w:bookmarkStart w:id="8" w:name="_Ref500761254"/>
      <w:r>
        <w:t>Celková cena za poskytování plnění dle této smlouvy nesmí za dobu trvání smlouvy přesáhnout částku 2 000 000 Kč (slovy: dva miliony korun českých) bez DPH.</w:t>
      </w:r>
      <w:bookmarkEnd w:id="8"/>
    </w:p>
    <w:p w:rsidR="0072012E" w:rsidRPr="009B371B" w:rsidRDefault="00843B12" w:rsidP="0072012E">
      <w:pPr>
        <w:pStyle w:val="LPlneksmlouvy"/>
      </w:pPr>
      <w:r>
        <w:tab/>
      </w:r>
      <w:r w:rsidRPr="009B371B">
        <w:t>Doba platnosti a ukončení smlouvy</w:t>
      </w:r>
    </w:p>
    <w:p w:rsidR="0072012E" w:rsidRPr="0048313A" w:rsidRDefault="00843B12" w:rsidP="0072012E">
      <w:pPr>
        <w:pStyle w:val="LPOdstavec2"/>
      </w:pPr>
      <w:r w:rsidRPr="0048313A">
        <w:t xml:space="preserve">Smlouva se uzavírá na dobu určitou. Doba </w:t>
      </w:r>
      <w:r>
        <w:t>určitá je vymezena buď obdobím 2</w:t>
      </w:r>
      <w:r w:rsidRPr="0048313A">
        <w:t xml:space="preserve"> let, které začíná běžet dnem nabytí účinnosti smlouvy</w:t>
      </w:r>
      <w:r>
        <w:t>,</w:t>
      </w:r>
      <w:r w:rsidRPr="0048313A">
        <w:t xml:space="preserve"> nebo dosažením limitu plnění, který je klientem stanoven v </w:t>
      </w:r>
      <w:proofErr w:type="gramStart"/>
      <w:r w:rsidRPr="0048313A">
        <w:t xml:space="preserve">odst. </w:t>
      </w:r>
      <w:r>
        <w:fldChar w:fldCharType="begin"/>
      </w:r>
      <w:r>
        <w:instrText xml:space="preserve"> REF _Ref500761254 \r \h </w:instrText>
      </w:r>
      <w:r>
        <w:fldChar w:fldCharType="separate"/>
      </w:r>
      <w:r>
        <w:t>5.7</w:t>
      </w:r>
      <w:r>
        <w:fldChar w:fldCharType="end"/>
      </w:r>
      <w:r w:rsidRPr="0048313A">
        <w:t xml:space="preserve"> této</w:t>
      </w:r>
      <w:proofErr w:type="gramEnd"/>
      <w:r w:rsidRPr="0048313A">
        <w:t xml:space="preserve"> smlouvy, podle toho která skutečnost nastane dříve. </w:t>
      </w:r>
    </w:p>
    <w:p w:rsidR="0072012E" w:rsidRPr="0048313A" w:rsidRDefault="00843B12" w:rsidP="0072012E">
      <w:pPr>
        <w:pStyle w:val="LPOdstavec2"/>
      </w:pPr>
      <w:r w:rsidRPr="0048313A">
        <w:t xml:space="preserve">Smlouva nabývá platnosti dnem jejího podpisu smluvními stranami a účinnosti dnem jejího </w:t>
      </w:r>
      <w:r>
        <w:t>u</w:t>
      </w:r>
      <w:r w:rsidRPr="0048313A">
        <w:t>veřejnění v registru smluv.</w:t>
      </w:r>
    </w:p>
    <w:p w:rsidR="0072012E" w:rsidRPr="0048313A" w:rsidRDefault="00843B12" w:rsidP="0072012E">
      <w:pPr>
        <w:pStyle w:val="LPOdstavec2"/>
      </w:pPr>
      <w:r w:rsidRPr="0048313A">
        <w:t>Kterákoliv smluvní strana má právo vypovědět smlouvu i bez udání důvodu. Výpověď musí být učiněna písemně a doručena prostřednictvím držitele poštovní licence druhé smluvní straně. Výpovědní doba činí jeden (1) měsíc a počíná běžet prvním dnem kalendářního měsíce následujícího po doručení výpovědi druhé smluvní straně.</w:t>
      </w:r>
    </w:p>
    <w:p w:rsidR="0072012E" w:rsidRPr="0048313A" w:rsidRDefault="00843B12" w:rsidP="0072012E">
      <w:pPr>
        <w:pStyle w:val="LPOdstavec2"/>
      </w:pPr>
      <w:r w:rsidRPr="0048313A">
        <w:t xml:space="preserve">Smlouva může být ukončena písemnou dohodou smluvních stran. </w:t>
      </w:r>
    </w:p>
    <w:p w:rsidR="0072012E" w:rsidRPr="0048313A" w:rsidRDefault="00843B12" w:rsidP="0072012E">
      <w:pPr>
        <w:pStyle w:val="LPlneksmlouvy"/>
      </w:pPr>
      <w:r w:rsidRPr="0048313A">
        <w:t>Ochrana osobních údajů</w:t>
      </w:r>
    </w:p>
    <w:p w:rsidR="002F51B0" w:rsidRDefault="00843B12" w:rsidP="001C3884">
      <w:pPr>
        <w:pStyle w:val="LPOdstavec2"/>
      </w:pPr>
      <w:r>
        <w:t>Klient i poskytovatel re</w:t>
      </w:r>
      <w:r w:rsidRPr="002F51B0">
        <w:t xml:space="preserve">spektují pravidla o ochraně osobních údajů dle nařízení Evropského parlamentu a Rady (EU) 2016/679 ze dne 27. dubna 2016, o ochraně fyzických osob v souvislosti se zpracováním osobních údajů a o volném pohybu těchto údajů a o zrušení směrnice 95/46/ES (obecné nařízení o ochraně osobních údajů), tj. nařízení GDPR, a dalších obecně závazných právních předpisů upravujících ochranu osobních údajů. Bližší informace o ochraně osobních údajů na straně </w:t>
      </w:r>
      <w:r>
        <w:t>klienta</w:t>
      </w:r>
      <w:r w:rsidRPr="002F51B0">
        <w:t xml:space="preserve"> jsou k dispozici na webových stránkách </w:t>
      </w:r>
    </w:p>
    <w:p w:rsidR="0072012E" w:rsidRPr="0048313A" w:rsidRDefault="00843B12" w:rsidP="001C3884">
      <w:pPr>
        <w:pStyle w:val="LPOdstavec2"/>
        <w:numPr>
          <w:ilvl w:val="0"/>
          <w:numId w:val="0"/>
        </w:numPr>
        <w:ind w:left="567"/>
      </w:pPr>
      <w:hyperlink r:id="rId9" w:history="1">
        <w:r w:rsidRPr="001C3884">
          <w:rPr>
            <w:rStyle w:val="Hypertextovodkaz"/>
            <w:color w:val="0000FF"/>
          </w:rPr>
          <w:t>http://www.rlp.cz/spolecnost/osobniudaje/Stranky/default.aspx</w:t>
        </w:r>
      </w:hyperlink>
      <w:r w:rsidRPr="001C3884">
        <w:rPr>
          <w:rStyle w:val="Hypertextovodkaz"/>
          <w:color w:val="auto"/>
          <w:u w:val="none"/>
        </w:rPr>
        <w:t>.</w:t>
      </w:r>
    </w:p>
    <w:p w:rsidR="0072012E" w:rsidRPr="0048313A" w:rsidRDefault="00843B12" w:rsidP="0072012E">
      <w:pPr>
        <w:pStyle w:val="LPlneksmlouvy"/>
      </w:pPr>
      <w:r>
        <w:lastRenderedPageBreak/>
        <w:tab/>
      </w:r>
      <w:r w:rsidRPr="0048313A">
        <w:t>Ostatní ujednání</w:t>
      </w:r>
    </w:p>
    <w:p w:rsidR="0072012E" w:rsidRPr="0048313A" w:rsidRDefault="00843B12" w:rsidP="0072012E">
      <w:pPr>
        <w:pStyle w:val="LPOdstavec2"/>
      </w:pPr>
      <w:r w:rsidRPr="001C3884">
        <w:rPr>
          <w:i/>
        </w:rPr>
        <w:t>Bezpečnost v civilním letectví</w:t>
      </w:r>
      <w:r w:rsidRPr="0048313A">
        <w:t xml:space="preserve">. </w:t>
      </w:r>
      <w:r>
        <w:t>Poskytovatel</w:t>
      </w:r>
      <w:r w:rsidRPr="003F3645">
        <w:t xml:space="preserve"> podpisem této </w:t>
      </w:r>
      <w:r>
        <w:t>smlouvy</w:t>
      </w:r>
      <w:r w:rsidRPr="003F3645">
        <w:t xml:space="preserve"> bere na vědomí, že není oprávněn sdělovat či jakkoliv šířit informace, kterými by mohla být narušena bezpečnost v civilním letectví, a to z důvodu požadavků na zachování bezpečnosti v civilním letectví, které vyplývají z příslušných právních předpisů (zejména Letecký předpis L 17), a které ukládají poskytovatelům letových provozních služeb přijmout taková adekvátní opatření, na základě kterých bude zajištěna ochrana civilního letectví pře</w:t>
      </w:r>
      <w:r>
        <w:t>d protiprávními činy. Poskytovatel</w:t>
      </w:r>
      <w:r w:rsidRPr="003F3645">
        <w:t xml:space="preserve"> nesmí zejména jakkoliv reprodukovat a dále šířit informace, o nichž se dozvěděl v souvislosti s plněním této </w:t>
      </w:r>
      <w:r>
        <w:t>smlouvy</w:t>
      </w:r>
      <w:r w:rsidRPr="003F3645">
        <w:t>.</w:t>
      </w:r>
    </w:p>
    <w:p w:rsidR="0072012E" w:rsidRPr="0048313A" w:rsidRDefault="00843B12" w:rsidP="0072012E">
      <w:pPr>
        <w:pStyle w:val="LPOdstavec2"/>
      </w:pPr>
      <w:bookmarkStart w:id="9" w:name="_Ref500761377"/>
      <w:r w:rsidRPr="001C3884">
        <w:rPr>
          <w:i/>
        </w:rPr>
        <w:t>Uveřejňování</w:t>
      </w:r>
      <w:r w:rsidRPr="0048313A">
        <w:t xml:space="preserve">. </w:t>
      </w:r>
      <w:r>
        <w:t xml:space="preserve">Poskytovatel bere na vědomí, že klient </w:t>
      </w:r>
      <w:r w:rsidRPr="00E012CE">
        <w:t>je povinen uveřejnit tuto smlouvu ve</w:t>
      </w:r>
      <w:r>
        <w:t> </w:t>
      </w:r>
      <w:r w:rsidRPr="00E012CE">
        <w:t>smyslu zákona č. 340/2015 Sb., o zvláštních podmínkách účinnosti některých smluv, uveřejňování těchto smluv a o registru</w:t>
      </w:r>
      <w:r>
        <w:t xml:space="preserve"> smluv (zákon o registru smluv), ve znění pozdějších předpisů. Poskytovatel</w:t>
      </w:r>
      <w:r w:rsidRPr="00E012CE">
        <w:t xml:space="preserve"> be</w:t>
      </w:r>
      <w:r>
        <w:t>re dále na vědomí, že klient</w:t>
      </w:r>
      <w:r w:rsidRPr="00E012CE">
        <w:t xml:space="preserve"> je povinen poskytnout informace podle zákona č.106/1999 Sb., o svobodném přístupu k informacím, ve</w:t>
      </w:r>
      <w:r>
        <w:t> </w:t>
      </w:r>
      <w:r w:rsidRPr="00E012CE">
        <w:t>znění pozdějších předpisů.</w:t>
      </w:r>
      <w:bookmarkEnd w:id="9"/>
      <w:r>
        <w:t xml:space="preserve"> Při uveřejnění této smlouvy budou v jejím textu znečitelněny zejména tyto údaje: bankovní spojení a číslo účtu poskytovatele, jména a kontakty uvedené v </w:t>
      </w:r>
      <w:proofErr w:type="gramStart"/>
      <w:r>
        <w:t xml:space="preserve">odst. </w:t>
      </w:r>
      <w:r>
        <w:fldChar w:fldCharType="begin"/>
      </w:r>
      <w:r>
        <w:instrText xml:space="preserve"> REF _Ref500761170 \r \h </w:instrText>
      </w:r>
      <w:r>
        <w:fldChar w:fldCharType="separate"/>
      </w:r>
      <w:r>
        <w:t>8.4</w:t>
      </w:r>
      <w:r>
        <w:fldChar w:fldCharType="end"/>
      </w:r>
      <w:r>
        <w:t>, podpisy</w:t>
      </w:r>
      <w:proofErr w:type="gramEnd"/>
      <w:r>
        <w:t xml:space="preserve"> na smlouvě, obchodní tajemství uvedené níže v odst. </w:t>
      </w:r>
      <w:r>
        <w:fldChar w:fldCharType="begin"/>
      </w:r>
      <w:r>
        <w:instrText xml:space="preserve"> REF _Ref31184288 \r \h </w:instrText>
      </w:r>
      <w:r>
        <w:fldChar w:fldCharType="separate"/>
      </w:r>
      <w:r>
        <w:t>8.3</w:t>
      </w:r>
      <w:r>
        <w:fldChar w:fldCharType="end"/>
      </w:r>
      <w:r>
        <w:t xml:space="preserve"> této smlouvy.</w:t>
      </w:r>
    </w:p>
    <w:p w:rsidR="0072012E" w:rsidRPr="0048313A" w:rsidRDefault="00843B12" w:rsidP="0072012E">
      <w:pPr>
        <w:pStyle w:val="LPOdstavec2"/>
      </w:pPr>
      <w:bookmarkStart w:id="10" w:name="_Ref31184288"/>
      <w:r w:rsidRPr="001C3884">
        <w:rPr>
          <w:i/>
        </w:rPr>
        <w:t>Obchodní tajemství</w:t>
      </w:r>
      <w:r w:rsidRPr="0048313A">
        <w:t xml:space="preserve">. </w:t>
      </w:r>
      <w:r w:rsidRPr="00E012CE">
        <w:t>Podle § 504 občanského zákoníku j</w:t>
      </w:r>
      <w:r>
        <w:t>e</w:t>
      </w:r>
      <w:r w:rsidRPr="00E012CE">
        <w:t xml:space="preserve"> obchodním tajemstvím</w:t>
      </w:r>
      <w:r>
        <w:t xml:space="preserve"> výše měsíční paušální částky uvedená v </w:t>
      </w:r>
      <w:proofErr w:type="gramStart"/>
      <w:r>
        <w:t xml:space="preserve">odstavci </w:t>
      </w:r>
      <w:r>
        <w:fldChar w:fldCharType="begin"/>
      </w:r>
      <w:r>
        <w:instrText xml:space="preserve"> REF _Ref503348373 \r \h </w:instrText>
      </w:r>
      <w:r>
        <w:fldChar w:fldCharType="separate"/>
      </w:r>
      <w:r>
        <w:t>5.1.1</w:t>
      </w:r>
      <w:proofErr w:type="gramEnd"/>
      <w:r>
        <w:fldChar w:fldCharType="end"/>
      </w:r>
      <w:r>
        <w:t xml:space="preserve"> a </w:t>
      </w:r>
      <w:r>
        <w:fldChar w:fldCharType="begin"/>
      </w:r>
      <w:r>
        <w:instrText xml:space="preserve"> REF _Ref31184203 \r \h </w:instrText>
      </w:r>
      <w:r>
        <w:fldChar w:fldCharType="separate"/>
      </w:r>
      <w:r>
        <w:t>5.1.2</w:t>
      </w:r>
      <w:r>
        <w:fldChar w:fldCharType="end"/>
      </w:r>
      <w:r>
        <w:t xml:space="preserve"> a </w:t>
      </w:r>
      <w:r>
        <w:fldChar w:fldCharType="begin"/>
      </w:r>
      <w:r>
        <w:instrText xml:space="preserve"> REF _Ref31184207 \r \h </w:instrText>
      </w:r>
      <w:r>
        <w:fldChar w:fldCharType="separate"/>
      </w:r>
      <w:r>
        <w:t>5.1.3</w:t>
      </w:r>
      <w:r>
        <w:fldChar w:fldCharType="end"/>
      </w:r>
      <w:r>
        <w:t xml:space="preserve"> , a proto nebude tato částka uveřejněna, ani poskytnuta podle odst. </w:t>
      </w:r>
      <w:r>
        <w:fldChar w:fldCharType="begin"/>
      </w:r>
      <w:r>
        <w:instrText xml:space="preserve"> REF _Ref500761377 \r \h </w:instrText>
      </w:r>
      <w:r>
        <w:fldChar w:fldCharType="separate"/>
      </w:r>
      <w:r>
        <w:t>8.2</w:t>
      </w:r>
      <w:r>
        <w:fldChar w:fldCharType="end"/>
      </w:r>
      <w:r>
        <w:t xml:space="preserve"> této smlouvy.</w:t>
      </w:r>
      <w:bookmarkEnd w:id="10"/>
    </w:p>
    <w:p w:rsidR="0072012E" w:rsidRPr="0048313A" w:rsidRDefault="00843B12" w:rsidP="0072012E">
      <w:pPr>
        <w:pStyle w:val="LPOdstavec2"/>
      </w:pPr>
      <w:bookmarkStart w:id="11" w:name="_Ref500761170"/>
      <w:r w:rsidRPr="0048313A">
        <w:t>Kontaktní osoby:</w:t>
      </w:r>
      <w:bookmarkEnd w:id="11"/>
    </w:p>
    <w:p w:rsidR="0072012E" w:rsidRDefault="00843B12" w:rsidP="0072012E">
      <w:pPr>
        <w:tabs>
          <w:tab w:val="left" w:pos="1985"/>
        </w:tabs>
        <w:spacing w:after="120"/>
        <w:ind w:left="567"/>
        <w:rPr>
          <w:rFonts w:cs="Arial"/>
        </w:rPr>
      </w:pPr>
      <w:r>
        <w:rPr>
          <w:rFonts w:cs="Arial"/>
          <w:u w:val="single"/>
        </w:rPr>
        <w:t>za klienta</w:t>
      </w:r>
      <w:r w:rsidRPr="00FC1305">
        <w:rPr>
          <w:rFonts w:cs="Arial"/>
          <w:u w:val="single"/>
        </w:rPr>
        <w:t>:</w:t>
      </w:r>
      <w:r w:rsidRPr="009B76DC">
        <w:rPr>
          <w:rFonts w:cs="Arial"/>
        </w:rPr>
        <w:t xml:space="preserve"> </w:t>
      </w:r>
      <w:r>
        <w:rPr>
          <w:rFonts w:cs="Arial"/>
        </w:rPr>
        <w:tab/>
        <w:t>Ing. Hana Vejborová</w:t>
      </w:r>
      <w:r w:rsidRPr="00000B64">
        <w:rPr>
          <w:rFonts w:cs="Arial"/>
        </w:rPr>
        <w:t>, telefon</w:t>
      </w:r>
      <w:r>
        <w:rPr>
          <w:rFonts w:cs="Arial"/>
        </w:rPr>
        <w:t>: +420 220 373 215</w:t>
      </w:r>
      <w:r w:rsidRPr="00000B64">
        <w:rPr>
          <w:rFonts w:cs="Arial"/>
        </w:rPr>
        <w:t xml:space="preserve">, email: </w:t>
      </w:r>
      <w:hyperlink r:id="rId10" w:history="1">
        <w:r w:rsidRPr="00CB62A6">
          <w:rPr>
            <w:rStyle w:val="Hypertextovodkaz"/>
            <w:rFonts w:cs="Arial"/>
          </w:rPr>
          <w:t>vejborova@ans.cz</w:t>
        </w:r>
      </w:hyperlink>
    </w:p>
    <w:p w:rsidR="00000B64" w:rsidRDefault="00843B12" w:rsidP="0072012E">
      <w:pPr>
        <w:tabs>
          <w:tab w:val="left" w:pos="1985"/>
        </w:tabs>
        <w:spacing w:after="120"/>
        <w:ind w:left="567"/>
        <w:rPr>
          <w:rFonts w:cs="Arial"/>
        </w:rPr>
      </w:pPr>
      <w:r w:rsidRPr="00000B64">
        <w:rPr>
          <w:rFonts w:cs="Arial"/>
        </w:rPr>
        <w:tab/>
      </w:r>
      <w:r>
        <w:rPr>
          <w:rFonts w:cs="Arial"/>
        </w:rPr>
        <w:t xml:space="preserve">Lenka Pištěková, </w:t>
      </w:r>
      <w:r w:rsidRPr="00000B64">
        <w:rPr>
          <w:rFonts w:cs="Arial"/>
        </w:rPr>
        <w:t xml:space="preserve">telefon: +420 220 373 </w:t>
      </w:r>
      <w:r>
        <w:rPr>
          <w:rFonts w:cs="Arial"/>
        </w:rPr>
        <w:t>217</w:t>
      </w:r>
      <w:r w:rsidRPr="00000B64">
        <w:rPr>
          <w:rFonts w:cs="Arial"/>
        </w:rPr>
        <w:t xml:space="preserve">, email: </w:t>
      </w:r>
      <w:hyperlink r:id="rId11" w:history="1">
        <w:r w:rsidRPr="00F60798">
          <w:rPr>
            <w:rStyle w:val="Hypertextovodkaz"/>
            <w:rFonts w:cs="Arial"/>
          </w:rPr>
          <w:t>pistekova@ans.cz</w:t>
        </w:r>
      </w:hyperlink>
    </w:p>
    <w:p w:rsidR="00000B64" w:rsidRPr="00000B64" w:rsidRDefault="001C3884" w:rsidP="0072012E">
      <w:pPr>
        <w:tabs>
          <w:tab w:val="left" w:pos="1985"/>
        </w:tabs>
        <w:spacing w:after="120"/>
        <w:ind w:left="567"/>
        <w:rPr>
          <w:rFonts w:cs="Arial"/>
        </w:rPr>
      </w:pPr>
    </w:p>
    <w:p w:rsidR="0072012E" w:rsidRPr="00F359E8" w:rsidRDefault="00843B12" w:rsidP="0072012E">
      <w:pPr>
        <w:tabs>
          <w:tab w:val="left" w:pos="1985"/>
        </w:tabs>
        <w:spacing w:after="120"/>
        <w:ind w:left="567"/>
        <w:rPr>
          <w:rFonts w:cs="Arial"/>
          <w:u w:val="single"/>
        </w:rPr>
      </w:pPr>
      <w:r w:rsidRPr="00FC1305">
        <w:rPr>
          <w:rFonts w:cs="Arial"/>
          <w:u w:val="single"/>
        </w:rPr>
        <w:t>za poskytovatele:</w:t>
      </w:r>
      <w:r w:rsidRPr="009B76DC">
        <w:rPr>
          <w:rFonts w:cs="Arial"/>
        </w:rPr>
        <w:t xml:space="preserve"> </w:t>
      </w:r>
      <w:r w:rsidRPr="00F359E8">
        <w:rPr>
          <w:rFonts w:cs="Arial"/>
          <w:highlight w:val="yellow"/>
        </w:rPr>
        <w:t>jméno, telefon, email</w:t>
      </w:r>
    </w:p>
    <w:p w:rsidR="0072012E" w:rsidRPr="0048313A" w:rsidRDefault="00843B12" w:rsidP="0072012E">
      <w:pPr>
        <w:pStyle w:val="LPlneksmlouvy"/>
      </w:pPr>
      <w:r>
        <w:tab/>
      </w:r>
      <w:r w:rsidRPr="0048313A">
        <w:t>Závěrečná ustanovení</w:t>
      </w:r>
    </w:p>
    <w:p w:rsidR="0072012E" w:rsidRPr="003F3645" w:rsidRDefault="00843B12" w:rsidP="0072012E">
      <w:pPr>
        <w:pStyle w:val="LPOdstavec2"/>
      </w:pPr>
      <w:r>
        <w:t>Tuto s</w:t>
      </w:r>
      <w:r w:rsidRPr="003F3645">
        <w:t xml:space="preserve">mlouvu lze měnit nebo doplňovat pouze </w:t>
      </w:r>
      <w:r>
        <w:t xml:space="preserve">písemně </w:t>
      </w:r>
      <w:r w:rsidRPr="003F3645">
        <w:t xml:space="preserve">výslovným oboustranně potvrzeným smluvním ujednáním, a to ve formě dodatku k této </w:t>
      </w:r>
      <w:r>
        <w:t>s</w:t>
      </w:r>
      <w:r w:rsidRPr="003F3645">
        <w:t>mlouvě, podepsaným oprávněnými zástupci obou smluvních stran.</w:t>
      </w:r>
    </w:p>
    <w:p w:rsidR="0072012E" w:rsidRPr="003F3645" w:rsidRDefault="00843B12" w:rsidP="0072012E">
      <w:pPr>
        <w:pStyle w:val="LPOdstavec2"/>
      </w:pPr>
      <w:r w:rsidRPr="003F3645">
        <w:t xml:space="preserve">Obě smluvní strany prohlašují, že jednotlivé články této </w:t>
      </w:r>
      <w:r>
        <w:t>smlouvy</w:t>
      </w:r>
      <w:r w:rsidRPr="003F3645">
        <w:t xml:space="preserve"> jsou dostatečné z hlediska náležitosti pro vznik smluvního vztahu, a že bylo využito</w:t>
      </w:r>
      <w:r>
        <w:t xml:space="preserve"> smluvní volnosti stran a tato s</w:t>
      </w:r>
      <w:r w:rsidRPr="003F3645">
        <w:t xml:space="preserve">mlouva se uzavírá určitě, vážně a srozumitelně. </w:t>
      </w:r>
    </w:p>
    <w:p w:rsidR="0072012E" w:rsidRPr="003F3645" w:rsidRDefault="00843B12" w:rsidP="0072012E">
      <w:pPr>
        <w:pStyle w:val="LPOdstavec2"/>
      </w:pPr>
      <w:r>
        <w:t>Tato s</w:t>
      </w:r>
      <w:r w:rsidRPr="003F3645">
        <w:t>mlouva je vyhotovena v českém jazyce ve čtyřech</w:t>
      </w:r>
      <w:r>
        <w:t xml:space="preserve"> (4)</w:t>
      </w:r>
      <w:r w:rsidRPr="003F3645">
        <w:t xml:space="preserve"> stejnopisech, z nichž každá smluvní strana obdrží dva</w:t>
      </w:r>
      <w:r>
        <w:t xml:space="preserve"> (2)</w:t>
      </w:r>
      <w:r w:rsidRPr="003F3645">
        <w:t xml:space="preserve"> </w:t>
      </w:r>
      <w:r>
        <w:t>stejnopisy</w:t>
      </w:r>
      <w:r w:rsidRPr="003F3645">
        <w:t>.</w:t>
      </w:r>
    </w:p>
    <w:p w:rsidR="0072012E" w:rsidRDefault="00843B12" w:rsidP="0072012E">
      <w:pPr>
        <w:pStyle w:val="LPOdstavec2"/>
      </w:pPr>
      <w:r>
        <w:t>Nedílnou součástí této smlouvy jsou následující přílohy:</w:t>
      </w:r>
    </w:p>
    <w:p w:rsidR="0072012E" w:rsidRDefault="00843B12" w:rsidP="0072012E">
      <w:pPr>
        <w:spacing w:before="120"/>
        <w:rPr>
          <w:rFonts w:cs="Arial"/>
        </w:rPr>
      </w:pPr>
      <w:r>
        <w:rPr>
          <w:rFonts w:cs="Arial"/>
        </w:rPr>
        <w:lastRenderedPageBreak/>
        <w:t xml:space="preserve">Příloha </w:t>
      </w:r>
      <w:bookmarkStart w:id="12" w:name="Příloha1"/>
      <w:r>
        <w:rPr>
          <w:rFonts w:cs="Arial"/>
        </w:rPr>
        <w:t xml:space="preserve">č. 1 </w:t>
      </w:r>
      <w:bookmarkEnd w:id="12"/>
      <w:r>
        <w:rPr>
          <w:rFonts w:cs="Arial"/>
        </w:rPr>
        <w:t>– Přehled nabízených produktů a služeb dle této smlouvy (</w:t>
      </w:r>
      <w:r w:rsidRPr="00936925">
        <w:rPr>
          <w:rFonts w:cs="Arial"/>
          <w:highlight w:val="yellow"/>
        </w:rPr>
        <w:t>doplní poskytovatel</w:t>
      </w:r>
      <w:r w:rsidRPr="00936925">
        <w:rPr>
          <w:rFonts w:cs="Arial"/>
        </w:rPr>
        <w:t>)</w:t>
      </w:r>
    </w:p>
    <w:p w:rsidR="0072012E" w:rsidRDefault="00843B12" w:rsidP="0072012E">
      <w:pPr>
        <w:spacing w:before="120"/>
        <w:rPr>
          <w:rFonts w:cs="Arial"/>
        </w:rPr>
      </w:pPr>
      <w:r>
        <w:rPr>
          <w:rFonts w:cs="Arial"/>
        </w:rPr>
        <w:t xml:space="preserve">Příloha </w:t>
      </w:r>
      <w:bookmarkStart w:id="13" w:name="Příloha2"/>
      <w:r>
        <w:rPr>
          <w:rFonts w:cs="Arial"/>
        </w:rPr>
        <w:t>č. 2</w:t>
      </w:r>
      <w:bookmarkEnd w:id="13"/>
      <w:r>
        <w:rPr>
          <w:rFonts w:cs="Arial"/>
        </w:rPr>
        <w:t xml:space="preserve"> – Podmínky užívání uživatelské karty (</w:t>
      </w:r>
      <w:r w:rsidRPr="00936925">
        <w:rPr>
          <w:rFonts w:cs="Arial"/>
          <w:highlight w:val="yellow"/>
        </w:rPr>
        <w:t>doplní poskytovatel</w:t>
      </w:r>
      <w:r w:rsidRPr="00936925">
        <w:rPr>
          <w:rFonts w:cs="Arial"/>
        </w:rPr>
        <w:t>)</w:t>
      </w:r>
    </w:p>
    <w:p w:rsidR="0072012E" w:rsidRPr="00F533D0" w:rsidRDefault="001C3884" w:rsidP="0072012E">
      <w:pPr>
        <w:spacing w:before="120"/>
        <w:rPr>
          <w:rFonts w:cs="Arial"/>
          <w:i/>
        </w:rPr>
      </w:pPr>
    </w:p>
    <w:p w:rsidR="0072012E" w:rsidRPr="00F359E8" w:rsidRDefault="001C3884" w:rsidP="0072012E"/>
    <w:p w:rsidR="0072012E" w:rsidRPr="00F359E8" w:rsidRDefault="00843B12" w:rsidP="00441BB6">
      <w:pPr>
        <w:rPr>
          <w:rFonts w:cs="Arial"/>
        </w:rPr>
      </w:pPr>
      <w:r>
        <w:rPr>
          <w:rFonts w:cs="Arial"/>
        </w:rPr>
        <w:t>V Jenči dne</w:t>
      </w:r>
    </w:p>
    <w:p w:rsidR="0072012E" w:rsidRPr="00F359E8" w:rsidRDefault="001C3884" w:rsidP="0072012E">
      <w:pPr>
        <w:jc w:val="center"/>
        <w:rPr>
          <w:rFonts w:cs="Arial"/>
        </w:rPr>
      </w:pPr>
    </w:p>
    <w:p w:rsidR="0072012E" w:rsidRDefault="001C3884" w:rsidP="0072012E">
      <w:pPr>
        <w:jc w:val="center"/>
        <w:rPr>
          <w:rFonts w:cs="Arial"/>
        </w:rPr>
      </w:pPr>
    </w:p>
    <w:p w:rsidR="0072012E" w:rsidRDefault="00843B12" w:rsidP="0072012E">
      <w:pPr>
        <w:jc w:val="center"/>
        <w:rPr>
          <w:rFonts w:cs="Arial"/>
        </w:rPr>
      </w:pPr>
      <w:r w:rsidRPr="00F359E8">
        <w:rPr>
          <w:rFonts w:cs="Arial"/>
        </w:rPr>
        <w:t>……………………………………………</w:t>
      </w:r>
    </w:p>
    <w:p w:rsidR="00373C9F" w:rsidRPr="00F359E8" w:rsidRDefault="00843B12" w:rsidP="0072012E">
      <w:pPr>
        <w:jc w:val="center"/>
        <w:rPr>
          <w:rFonts w:cs="Arial"/>
        </w:rPr>
      </w:pPr>
      <w:r>
        <w:rPr>
          <w:rFonts w:cs="Arial"/>
        </w:rPr>
        <w:t>klient</w:t>
      </w:r>
    </w:p>
    <w:p w:rsidR="0072012E" w:rsidRPr="00F359E8" w:rsidRDefault="00843B12" w:rsidP="0072012E">
      <w:pPr>
        <w:jc w:val="center"/>
        <w:rPr>
          <w:rFonts w:cs="Arial"/>
        </w:rPr>
      </w:pPr>
      <w:r w:rsidRPr="00F359E8">
        <w:rPr>
          <w:rFonts w:cs="Arial"/>
        </w:rPr>
        <w:t>Ing. Miloslava Mezerová</w:t>
      </w:r>
    </w:p>
    <w:p w:rsidR="00373C9F" w:rsidRDefault="00843B12" w:rsidP="0072012E">
      <w:pPr>
        <w:jc w:val="center"/>
        <w:rPr>
          <w:rFonts w:cs="Arial"/>
        </w:rPr>
      </w:pPr>
      <w:r>
        <w:rPr>
          <w:rFonts w:cs="Arial"/>
        </w:rPr>
        <w:t>výkonná ř</w:t>
      </w:r>
      <w:r w:rsidRPr="00F359E8">
        <w:rPr>
          <w:rFonts w:cs="Arial"/>
        </w:rPr>
        <w:t xml:space="preserve">editelka </w:t>
      </w:r>
      <w:r>
        <w:t>Útvaru finančně správního</w:t>
      </w:r>
    </w:p>
    <w:p w:rsidR="0072012E" w:rsidRPr="00F359E8" w:rsidRDefault="00843B12" w:rsidP="0072012E">
      <w:pPr>
        <w:jc w:val="center"/>
        <w:rPr>
          <w:rFonts w:cs="Arial"/>
        </w:rPr>
      </w:pPr>
      <w:r>
        <w:rPr>
          <w:rFonts w:cs="Arial"/>
        </w:rPr>
        <w:t xml:space="preserve">Řízení letového provozu České republiky, státní podnik (ŘLP ČR, </w:t>
      </w:r>
      <w:proofErr w:type="spellStart"/>
      <w:proofErr w:type="gramStart"/>
      <w:r>
        <w:rPr>
          <w:rFonts w:cs="Arial"/>
        </w:rPr>
        <w:t>s.p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>)</w:t>
      </w:r>
      <w:r w:rsidRPr="00F359E8">
        <w:rPr>
          <w:rFonts w:cs="Arial"/>
        </w:rPr>
        <w:t xml:space="preserve"> </w:t>
      </w:r>
    </w:p>
    <w:p w:rsidR="0072012E" w:rsidRPr="00F359E8" w:rsidRDefault="001C3884" w:rsidP="0072012E">
      <w:pPr>
        <w:rPr>
          <w:rFonts w:cs="Arial"/>
        </w:rPr>
      </w:pPr>
    </w:p>
    <w:p w:rsidR="0072012E" w:rsidRPr="00F359E8" w:rsidRDefault="001C3884" w:rsidP="0072012E">
      <w:pPr>
        <w:rPr>
          <w:rFonts w:cs="Arial"/>
        </w:rPr>
      </w:pPr>
    </w:p>
    <w:p w:rsidR="0072012E" w:rsidRPr="00F359E8" w:rsidRDefault="001C3884" w:rsidP="0072012E">
      <w:pPr>
        <w:rPr>
          <w:rFonts w:cs="Arial"/>
        </w:rPr>
      </w:pPr>
    </w:p>
    <w:p w:rsidR="0072012E" w:rsidRPr="00F359E8" w:rsidRDefault="001C3884" w:rsidP="0072012E">
      <w:pPr>
        <w:jc w:val="center"/>
        <w:rPr>
          <w:rFonts w:cs="Arial"/>
        </w:rPr>
      </w:pPr>
    </w:p>
    <w:p w:rsidR="0072012E" w:rsidRDefault="00843B12" w:rsidP="0072012E">
      <w:pPr>
        <w:jc w:val="center"/>
        <w:rPr>
          <w:rFonts w:cs="Arial"/>
        </w:rPr>
      </w:pPr>
      <w:r w:rsidRPr="00F359E8">
        <w:rPr>
          <w:rFonts w:cs="Arial"/>
        </w:rPr>
        <w:t>……………………………………………..</w:t>
      </w:r>
    </w:p>
    <w:p w:rsidR="00373C9F" w:rsidRPr="00F359E8" w:rsidRDefault="00843B12" w:rsidP="0072012E">
      <w:pPr>
        <w:jc w:val="center"/>
        <w:rPr>
          <w:rFonts w:cs="Arial"/>
        </w:rPr>
      </w:pPr>
      <w:r>
        <w:rPr>
          <w:rFonts w:cs="Arial"/>
        </w:rPr>
        <w:t>poskytovatel</w:t>
      </w:r>
    </w:p>
    <w:p w:rsidR="00984D39" w:rsidRDefault="00843B12" w:rsidP="00D84360">
      <w:pPr>
        <w:jc w:val="center"/>
        <w:rPr>
          <w:rFonts w:cs="Arial"/>
        </w:rPr>
      </w:pPr>
      <w:r w:rsidRPr="00F359E8">
        <w:rPr>
          <w:rFonts w:cs="Arial"/>
          <w:highlight w:val="yellow"/>
        </w:rPr>
        <w:t>XXX</w:t>
      </w:r>
    </w:p>
    <w:sectPr w:rsidR="00984D39" w:rsidSect="00F26A7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077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80" w:rsidRDefault="00843B12">
      <w:r>
        <w:separator/>
      </w:r>
    </w:p>
  </w:endnote>
  <w:endnote w:type="continuationSeparator" w:id="0">
    <w:p w:rsidR="00435680" w:rsidRDefault="0084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39" w:rsidRPr="0072012E" w:rsidRDefault="00843B12" w:rsidP="0072012E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  <w:r w:rsidRPr="008258D8">
      <w:rPr>
        <w:rFonts w:cs="Arial"/>
        <w:sz w:val="18"/>
        <w:szCs w:val="18"/>
      </w:rPr>
      <w:t xml:space="preserve">Stránka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1C3884">
      <w:rPr>
        <w:rFonts w:cs="Arial"/>
        <w:b/>
        <w:noProof/>
        <w:sz w:val="18"/>
        <w:szCs w:val="18"/>
      </w:rPr>
      <w:t>4</w:t>
    </w:r>
    <w:r w:rsidRPr="008258D8">
      <w:rPr>
        <w:rFonts w:cs="Arial"/>
        <w:b/>
        <w:sz w:val="18"/>
        <w:szCs w:val="18"/>
      </w:rPr>
      <w:fldChar w:fldCharType="end"/>
    </w:r>
    <w:r w:rsidRPr="008258D8">
      <w:rPr>
        <w:rFonts w:cs="Arial"/>
        <w:sz w:val="18"/>
        <w:szCs w:val="18"/>
      </w:rPr>
      <w:t xml:space="preserve"> z </w:t>
    </w:r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1C3884">
      <w:rPr>
        <w:rFonts w:cs="Arial"/>
        <w:b/>
        <w:noProof/>
        <w:sz w:val="18"/>
        <w:szCs w:val="18"/>
      </w:rPr>
      <w:t>4</w:t>
    </w:r>
    <w:r w:rsidRPr="008258D8">
      <w:rPr>
        <w:rFonts w:cs="Arial"/>
        <w:b/>
        <w:sz w:val="18"/>
        <w:szCs w:val="18"/>
      </w:rPr>
      <w:fldChar w:fldCharType="end"/>
    </w:r>
  </w:p>
  <w:p w:rsidR="00BF269C" w:rsidRDefault="001C38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39" w:rsidRDefault="00843B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3884">
      <w:rPr>
        <w:noProof/>
      </w:rPr>
      <w:t>1</w:t>
    </w:r>
    <w:r>
      <w:fldChar w:fldCharType="end"/>
    </w:r>
  </w:p>
  <w:p w:rsidR="00984D39" w:rsidRDefault="001C3884">
    <w:pPr>
      <w:pStyle w:val="Zpat"/>
    </w:pPr>
  </w:p>
  <w:p w:rsidR="00BF269C" w:rsidRDefault="001C38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80" w:rsidRDefault="00843B12">
      <w:r>
        <w:separator/>
      </w:r>
    </w:p>
  </w:footnote>
  <w:footnote w:type="continuationSeparator" w:id="0">
    <w:p w:rsidR="00435680" w:rsidRDefault="0084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7" w:rsidRDefault="00843B12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ŘLP ČR, </w:t>
    </w:r>
    <w:proofErr w:type="gramStart"/>
    <w:r>
      <w:rPr>
        <w:rFonts w:eastAsia="Arial" w:cs="Arial"/>
        <w:sz w:val="18"/>
      </w:rPr>
      <w:t>s.p.</w:t>
    </w:r>
    <w:proofErr w:type="gramEnd"/>
    <w:r>
      <w:rPr>
        <w:rFonts w:eastAsia="Arial" w:cs="Arial"/>
        <w:sz w:val="18"/>
      </w:rPr>
      <w:t>:022/2020/PS/086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 w:rsidR="001C3884">
      <w:rPr>
        <w:rFonts w:eastAsia="Arial" w:cs="Arial"/>
        <w:sz w:val="18"/>
      </w:rPr>
      <w:t>S</w:t>
    </w:r>
    <w:r>
      <w:rPr>
        <w:rFonts w:eastAsia="Arial" w:cs="Arial"/>
        <w:sz w:val="18"/>
      </w:rPr>
      <w:t>mlouva o poskytování služeb</w:t>
    </w:r>
  </w:p>
  <w:p w:rsidR="00AA6857" w:rsidRDefault="00843B12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</w:t>
    </w:r>
    <w:proofErr w:type="spellStart"/>
    <w:r w:rsidRPr="001C3884">
      <w:rPr>
        <w:rFonts w:eastAsia="Arial" w:cs="Arial"/>
        <w:sz w:val="18"/>
        <w:highlight w:val="yellow"/>
      </w:rPr>
      <w:t>xxx</w:t>
    </w:r>
    <w:proofErr w:type="spellEnd"/>
    <w:r>
      <w:rPr>
        <w:rFonts w:eastAsia="Arial" w:cs="Arial"/>
        <w:sz w:val="18"/>
      </w:rPr>
      <w:t>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:rsidR="00AA6857" w:rsidRDefault="00AA6857">
    <w:pPr>
      <w:jc w:val="left"/>
      <w:rPr>
        <w:rFonts w:eastAsia="Arial" w:cs="Arial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7" w:rsidRDefault="00843B12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ŘLP ČR, </w:t>
    </w:r>
    <w:proofErr w:type="gramStart"/>
    <w:r>
      <w:rPr>
        <w:rFonts w:eastAsia="Arial" w:cs="Arial"/>
        <w:sz w:val="18"/>
      </w:rPr>
      <w:t>s.p.</w:t>
    </w:r>
    <w:proofErr w:type="gramEnd"/>
    <w:r>
      <w:rPr>
        <w:rFonts w:eastAsia="Arial" w:cs="Arial"/>
        <w:sz w:val="18"/>
      </w:rPr>
      <w:t>:022/2020/PS/086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 w:rsidR="001C3884">
      <w:rPr>
        <w:rFonts w:eastAsia="Arial" w:cs="Arial"/>
        <w:sz w:val="18"/>
      </w:rPr>
      <w:t>S</w:t>
    </w:r>
    <w:r>
      <w:rPr>
        <w:rFonts w:eastAsia="Arial" w:cs="Arial"/>
        <w:sz w:val="18"/>
      </w:rPr>
      <w:t>mlouva o poskytování služeb</w:t>
    </w:r>
  </w:p>
  <w:p w:rsidR="00AA6857" w:rsidRDefault="001C3884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1pt;margin-top:56.25pt;width:100pt;height:30pt;z-index:251658240;mso-position-horizontal-relative:page;mso-position-vertical-relative:page">
          <v:imagedata r:id="rId1" o:title=""/>
          <w10:wrap anchorx="page" anchory="page"/>
        </v:shape>
      </w:pict>
    </w:r>
    <w:r w:rsidR="00843B12">
      <w:rPr>
        <w:rFonts w:eastAsia="Arial" w:cs="Arial"/>
        <w:sz w:val="18"/>
      </w:rPr>
      <w:t xml:space="preserve">evidenční číslo smlouvy </w:t>
    </w:r>
    <w:proofErr w:type="spellStart"/>
    <w:r w:rsidR="00843B12" w:rsidRPr="001C3884">
      <w:rPr>
        <w:rFonts w:eastAsia="Arial" w:cs="Arial"/>
        <w:sz w:val="18"/>
        <w:highlight w:val="yellow"/>
      </w:rPr>
      <w:t>xxx</w:t>
    </w:r>
    <w:proofErr w:type="spellEnd"/>
    <w:r w:rsidR="00843B12">
      <w:rPr>
        <w:rFonts w:eastAsia="Arial" w:cs="Arial"/>
        <w:sz w:val="18"/>
      </w:rPr>
      <w:t>:</w:t>
    </w:r>
    <w:r w:rsidR="00843B12">
      <w:rPr>
        <w:rFonts w:eastAsia="Arial" w:cs="Arial"/>
        <w:sz w:val="18"/>
      </w:rPr>
      <w:tab/>
    </w:r>
    <w:r w:rsidR="00843B12">
      <w:rPr>
        <w:rFonts w:eastAsia="Arial" w:cs="Arial"/>
        <w:sz w:val="18"/>
      </w:rPr>
      <w:tab/>
    </w:r>
    <w:r w:rsidR="00843B12">
      <w:rPr>
        <w:rFonts w:eastAsia="Arial" w:cs="Arial"/>
        <w:sz w:val="18"/>
      </w:rPr>
      <w:tab/>
    </w:r>
    <w:r w:rsidR="00843B12">
      <w:rPr>
        <w:rFonts w:eastAsia="Arial" w:cs="Arial"/>
        <w:sz w:val="18"/>
      </w:rPr>
      <w:tab/>
    </w:r>
    <w:r w:rsidR="00843B12">
      <w:rPr>
        <w:rFonts w:eastAsia="Arial" w:cs="Arial"/>
        <w:sz w:val="18"/>
      </w:rPr>
      <w:tab/>
    </w:r>
    <w:r w:rsidR="00843B12">
      <w:rPr>
        <w:rFonts w:eastAsia="Arial" w:cs="Arial"/>
        <w:sz w:val="18"/>
      </w:rPr>
      <w:tab/>
    </w:r>
    <w:r w:rsidR="00843B12">
      <w:rPr>
        <w:rFonts w:eastAsia="Arial" w:cs="Arial"/>
        <w:sz w:val="18"/>
      </w:rPr>
      <w:tab/>
    </w:r>
    <w:r w:rsidR="00843B12">
      <w:rPr>
        <w:rFonts w:eastAsia="Arial" w:cs="Arial"/>
        <w:sz w:val="18"/>
      </w:rPr>
      <w:tab/>
    </w:r>
  </w:p>
  <w:p w:rsidR="00AA6857" w:rsidRDefault="00AA6857">
    <w:pPr>
      <w:jc w:val="left"/>
      <w:rPr>
        <w:rFonts w:eastAsia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ACD"/>
    <w:multiLevelType w:val="multilevel"/>
    <w:tmpl w:val="A8DEE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D7DEB"/>
    <w:multiLevelType w:val="hybridMultilevel"/>
    <w:tmpl w:val="09601146"/>
    <w:lvl w:ilvl="0" w:tplc="0C4AD520">
      <w:start w:val="1"/>
      <w:numFmt w:val="lowerLetter"/>
      <w:lvlText w:val="%1)"/>
      <w:lvlJc w:val="left"/>
      <w:pPr>
        <w:ind w:left="360" w:hanging="360"/>
      </w:pPr>
    </w:lvl>
    <w:lvl w:ilvl="1" w:tplc="E4C85DF2" w:tentative="1">
      <w:start w:val="1"/>
      <w:numFmt w:val="lowerLetter"/>
      <w:lvlText w:val="%2."/>
      <w:lvlJc w:val="left"/>
      <w:pPr>
        <w:ind w:left="1080" w:hanging="360"/>
      </w:pPr>
    </w:lvl>
    <w:lvl w:ilvl="2" w:tplc="630A08D8" w:tentative="1">
      <w:start w:val="1"/>
      <w:numFmt w:val="lowerRoman"/>
      <w:lvlText w:val="%3."/>
      <w:lvlJc w:val="right"/>
      <w:pPr>
        <w:ind w:left="1800" w:hanging="180"/>
      </w:pPr>
    </w:lvl>
    <w:lvl w:ilvl="3" w:tplc="B1302CEE" w:tentative="1">
      <w:start w:val="1"/>
      <w:numFmt w:val="decimal"/>
      <w:lvlText w:val="%4."/>
      <w:lvlJc w:val="left"/>
      <w:pPr>
        <w:ind w:left="2520" w:hanging="360"/>
      </w:pPr>
    </w:lvl>
    <w:lvl w:ilvl="4" w:tplc="2F1EF1A4" w:tentative="1">
      <w:start w:val="1"/>
      <w:numFmt w:val="lowerLetter"/>
      <w:lvlText w:val="%5."/>
      <w:lvlJc w:val="left"/>
      <w:pPr>
        <w:ind w:left="3240" w:hanging="360"/>
      </w:pPr>
    </w:lvl>
    <w:lvl w:ilvl="5" w:tplc="D02833E0" w:tentative="1">
      <w:start w:val="1"/>
      <w:numFmt w:val="lowerRoman"/>
      <w:lvlText w:val="%6."/>
      <w:lvlJc w:val="right"/>
      <w:pPr>
        <w:ind w:left="3960" w:hanging="180"/>
      </w:pPr>
    </w:lvl>
    <w:lvl w:ilvl="6" w:tplc="906889C4" w:tentative="1">
      <w:start w:val="1"/>
      <w:numFmt w:val="decimal"/>
      <w:lvlText w:val="%7."/>
      <w:lvlJc w:val="left"/>
      <w:pPr>
        <w:ind w:left="4680" w:hanging="360"/>
      </w:pPr>
    </w:lvl>
    <w:lvl w:ilvl="7" w:tplc="9ADA492E" w:tentative="1">
      <w:start w:val="1"/>
      <w:numFmt w:val="lowerLetter"/>
      <w:lvlText w:val="%8."/>
      <w:lvlJc w:val="left"/>
      <w:pPr>
        <w:ind w:left="5400" w:hanging="360"/>
      </w:pPr>
    </w:lvl>
    <w:lvl w:ilvl="8" w:tplc="E5D265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D4D48"/>
    <w:multiLevelType w:val="multilevel"/>
    <w:tmpl w:val="40985E34"/>
    <w:lvl w:ilvl="0">
      <w:start w:val="1"/>
      <w:numFmt w:val="bullet"/>
      <w:pStyle w:val="LP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8D60186"/>
    <w:multiLevelType w:val="multilevel"/>
    <w:tmpl w:val="10F4C09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2E6EB0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specVanish w:val="0"/>
      </w:rPr>
    </w:lvl>
    <w:lvl w:ilvl="2">
      <w:start w:val="1"/>
      <w:numFmt w:val="decimal"/>
      <w:lvlText w:val="1.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4C560D"/>
    <w:multiLevelType w:val="hybridMultilevel"/>
    <w:tmpl w:val="E60E4EDE"/>
    <w:lvl w:ilvl="0" w:tplc="EE2E035E">
      <w:start w:val="1"/>
      <w:numFmt w:val="decimal"/>
      <w:pStyle w:val="LPSeznamploh"/>
      <w:lvlText w:val="[%1]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"/>
  </w:num>
  <w:num w:numId="9">
    <w:abstractNumId w:val="6"/>
  </w:num>
  <w:num w:numId="10">
    <w:abstractNumId w:val="6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i w:val="0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snapToGrid w:val="0"/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webHidden w:val="0"/>
          <w:color w:val="000000"/>
          <w:spacing w:val="0"/>
          <w:w w:val="1"/>
          <w:kern w:val="0"/>
          <w:position w:val="0"/>
          <w:szCs w:val="2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57"/>
    <w:rsid w:val="001C3884"/>
    <w:rsid w:val="00272C26"/>
    <w:rsid w:val="00435680"/>
    <w:rsid w:val="00843B12"/>
    <w:rsid w:val="00A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5:docId w15:val="{E7F8EF06-D7CF-4719-AC6F-FC9D5785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2C26"/>
    <w:pPr>
      <w:widowControl w:val="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272C26"/>
    <w:pPr>
      <w:keepNext/>
      <w:spacing w:before="240" w:after="60"/>
      <w:outlineLvl w:val="0"/>
    </w:pPr>
    <w:rPr>
      <w:b/>
      <w:kern w:val="28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rsid w:val="00272C26"/>
    <w:pPr>
      <w:keepNext/>
      <w:spacing w:before="240" w:after="60"/>
      <w:outlineLvl w:val="1"/>
    </w:pPr>
    <w:rPr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rsid w:val="00272C26"/>
    <w:pPr>
      <w:keepNext/>
      <w:jc w:val="center"/>
      <w:outlineLvl w:val="4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  <w:rsid w:val="00272C2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72C26"/>
  </w:style>
  <w:style w:type="character" w:customStyle="1" w:styleId="Nadpis1Char">
    <w:name w:val="Nadpis 1 Char"/>
    <w:link w:val="Nadpis1"/>
    <w:rsid w:val="00272C26"/>
    <w:rPr>
      <w:rFonts w:ascii="Arial" w:hAnsi="Arial"/>
      <w:b/>
      <w:kern w:val="28"/>
      <w:sz w:val="32"/>
      <w:lang w:val="x-none" w:eastAsia="x-none"/>
    </w:rPr>
  </w:style>
  <w:style w:type="character" w:customStyle="1" w:styleId="Nadpis2Char">
    <w:name w:val="Nadpis 2 Char"/>
    <w:link w:val="Nadpis2"/>
    <w:rsid w:val="00272C26"/>
    <w:rPr>
      <w:rFonts w:ascii="Arial" w:hAnsi="Arial"/>
      <w:b/>
      <w:sz w:val="28"/>
      <w:lang w:val="x-none" w:eastAsia="x-none"/>
    </w:rPr>
  </w:style>
  <w:style w:type="character" w:customStyle="1" w:styleId="Nadpis5Char">
    <w:name w:val="Nadpis 5 Char"/>
    <w:link w:val="Nadpis5"/>
    <w:rsid w:val="00272C26"/>
    <w:rPr>
      <w:rFonts w:ascii="Arial" w:hAnsi="Arial"/>
      <w:b/>
      <w:sz w:val="32"/>
      <w:lang w:val="x-none" w:eastAsia="x-none"/>
    </w:rPr>
  </w:style>
  <w:style w:type="paragraph" w:customStyle="1" w:styleId="Zkladntext21">
    <w:name w:val="Základní text 21"/>
    <w:basedOn w:val="Normln"/>
    <w:rsid w:val="00272C26"/>
    <w:pPr>
      <w:widowControl/>
      <w:spacing w:after="240"/>
      <w:jc w:val="left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272C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72C26"/>
    <w:rPr>
      <w:rFonts w:ascii="Arial" w:hAnsi="Arial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272C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72C26"/>
    <w:rPr>
      <w:rFonts w:ascii="Arial" w:hAnsi="Arial"/>
      <w:lang w:val="x-none" w:eastAsia="x-none"/>
    </w:rPr>
  </w:style>
  <w:style w:type="paragraph" w:customStyle="1" w:styleId="Tabulka">
    <w:name w:val="Tabulka"/>
    <w:basedOn w:val="Normln"/>
    <w:next w:val="Normln"/>
    <w:autoRedefine/>
    <w:rsid w:val="00272C26"/>
    <w:rPr>
      <w:rFonts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272C26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C2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72C26"/>
    <w:rPr>
      <w:rFonts w:ascii="Tahoma" w:hAnsi="Tahoma"/>
      <w:sz w:val="16"/>
      <w:szCs w:val="16"/>
      <w:lang w:val="x-none" w:eastAsia="x-none"/>
    </w:rPr>
  </w:style>
  <w:style w:type="character" w:styleId="Odkaznakoment">
    <w:name w:val="annotation reference"/>
    <w:semiHidden/>
    <w:rsid w:val="00272C26"/>
    <w:rPr>
      <w:sz w:val="16"/>
      <w:szCs w:val="16"/>
    </w:rPr>
  </w:style>
  <w:style w:type="paragraph" w:customStyle="1" w:styleId="LPlneksmlouvy">
    <w:name w:val="ŘLP Článek smlouvy"/>
    <w:next w:val="LPOdstavec2"/>
    <w:link w:val="LPlneksmlouvyChar"/>
    <w:qFormat/>
    <w:rsid w:val="00272C26"/>
    <w:pPr>
      <w:keepNext/>
      <w:numPr>
        <w:numId w:val="7"/>
      </w:numPr>
      <w:tabs>
        <w:tab w:val="left" w:pos="567"/>
      </w:tabs>
      <w:spacing w:before="360" w:after="240"/>
      <w:ind w:left="567" w:hanging="567"/>
      <w:outlineLvl w:val="0"/>
    </w:pPr>
    <w:rPr>
      <w:rFonts w:ascii="Arial" w:hAnsi="Arial"/>
      <w:b/>
    </w:rPr>
  </w:style>
  <w:style w:type="paragraph" w:styleId="Pedmtkomente">
    <w:name w:val="annotation subject"/>
    <w:basedOn w:val="Normln"/>
    <w:link w:val="PedmtkomenteChar"/>
    <w:uiPriority w:val="99"/>
    <w:semiHidden/>
    <w:unhideWhenUsed/>
    <w:rsid w:val="00272C2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272C26"/>
    <w:rPr>
      <w:rFonts w:ascii="Arial" w:hAnsi="Arial"/>
      <w:b/>
      <w:bCs/>
      <w:lang w:val="x-none" w:eastAsia="x-none"/>
    </w:rPr>
  </w:style>
  <w:style w:type="paragraph" w:styleId="Revize">
    <w:name w:val="Revision"/>
    <w:hidden/>
    <w:uiPriority w:val="99"/>
    <w:semiHidden/>
    <w:rsid w:val="00272C26"/>
    <w:rPr>
      <w:sz w:val="24"/>
    </w:rPr>
  </w:style>
  <w:style w:type="character" w:styleId="slostrnky">
    <w:name w:val="page number"/>
    <w:rsid w:val="00272C26"/>
  </w:style>
  <w:style w:type="character" w:styleId="Sledovanodkaz">
    <w:name w:val="FollowedHyperlink"/>
    <w:uiPriority w:val="99"/>
    <w:semiHidden/>
    <w:unhideWhenUsed/>
    <w:rsid w:val="00272C26"/>
    <w:rPr>
      <w:color w:val="800080"/>
      <w:u w:val="single"/>
    </w:rPr>
  </w:style>
  <w:style w:type="paragraph" w:customStyle="1" w:styleId="LPOdstavec2">
    <w:name w:val="ŘLP Odstavec 2"/>
    <w:link w:val="LPOdstavec2Char"/>
    <w:qFormat/>
    <w:rsid w:val="00272C26"/>
    <w:pPr>
      <w:numPr>
        <w:ilvl w:val="1"/>
        <w:numId w:val="7"/>
      </w:numPr>
      <w:spacing w:before="180" w:after="60"/>
      <w:ind w:left="567" w:hanging="567"/>
      <w:jc w:val="both"/>
    </w:pPr>
    <w:rPr>
      <w:rFonts w:ascii="Arial" w:hAnsi="Arial" w:cs="Arial"/>
      <w:szCs w:val="24"/>
    </w:rPr>
  </w:style>
  <w:style w:type="paragraph" w:customStyle="1" w:styleId="LPPloha">
    <w:name w:val="ŘLP Příloha"/>
    <w:basedOn w:val="LPlneksmlouvy"/>
    <w:link w:val="LPPlohaChar"/>
    <w:qFormat/>
    <w:rsid w:val="00272C26"/>
    <w:pPr>
      <w:numPr>
        <w:numId w:val="0"/>
      </w:numPr>
    </w:pPr>
  </w:style>
  <w:style w:type="character" w:customStyle="1" w:styleId="LPOdstavec2Char">
    <w:name w:val="ŘLP Odstavec 2 Char"/>
    <w:link w:val="LPOdstavec2"/>
    <w:rsid w:val="00272C26"/>
    <w:rPr>
      <w:rFonts w:ascii="Arial" w:hAnsi="Arial" w:cs="Arial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72C26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cs-CZ" w:eastAsia="cs-CZ"/>
    </w:rPr>
  </w:style>
  <w:style w:type="character" w:customStyle="1" w:styleId="LPlneksmlouvyChar">
    <w:name w:val="ŘLP Článek smlouvy Char"/>
    <w:link w:val="LPlneksmlouvy"/>
    <w:rsid w:val="00272C26"/>
    <w:rPr>
      <w:rFonts w:ascii="Arial" w:hAnsi="Arial"/>
      <w:b/>
    </w:rPr>
  </w:style>
  <w:style w:type="character" w:customStyle="1" w:styleId="LPPlohaChar">
    <w:name w:val="ŘLP Příloha Char"/>
    <w:basedOn w:val="LPlneksmlouvyChar"/>
    <w:link w:val="LPPloha"/>
    <w:rsid w:val="00272C26"/>
    <w:rPr>
      <w:rFonts w:ascii="Arial" w:hAnsi="Arial"/>
      <w:b/>
    </w:rPr>
  </w:style>
  <w:style w:type="paragraph" w:customStyle="1" w:styleId="LPSeznamploh">
    <w:name w:val="ŘLP Seznam příloh"/>
    <w:link w:val="LPSeznamplohChar"/>
    <w:qFormat/>
    <w:rsid w:val="00272C26"/>
    <w:pPr>
      <w:numPr>
        <w:numId w:val="6"/>
      </w:numPr>
      <w:spacing w:before="60"/>
      <w:ind w:left="992" w:hanging="425"/>
      <w:jc w:val="both"/>
    </w:pPr>
    <w:rPr>
      <w:rFonts w:ascii="Arial" w:hAnsi="Arial" w:cs="Arial"/>
    </w:rPr>
  </w:style>
  <w:style w:type="paragraph" w:customStyle="1" w:styleId="LPOdkaz">
    <w:name w:val="ŘLP Odkaz"/>
    <w:basedOn w:val="LPOdstavec2"/>
    <w:link w:val="LPOdkazChar"/>
    <w:qFormat/>
    <w:rsid w:val="00272C26"/>
    <w:pPr>
      <w:numPr>
        <w:ilvl w:val="0"/>
        <w:numId w:val="0"/>
      </w:numPr>
    </w:pPr>
    <w:rPr>
      <w:u w:val="single"/>
    </w:rPr>
  </w:style>
  <w:style w:type="character" w:customStyle="1" w:styleId="LPSeznamplohChar">
    <w:name w:val="ŘLP Seznam příloh Char"/>
    <w:link w:val="LPSeznamploh"/>
    <w:rsid w:val="00272C26"/>
    <w:rPr>
      <w:rFonts w:ascii="Arial" w:hAnsi="Arial" w:cs="Arial"/>
    </w:rPr>
  </w:style>
  <w:style w:type="paragraph" w:customStyle="1" w:styleId="LPOdrky">
    <w:name w:val="ŘLP Odrážky"/>
    <w:link w:val="LPOdrkyChar"/>
    <w:qFormat/>
    <w:rsid w:val="00272C26"/>
    <w:pPr>
      <w:numPr>
        <w:numId w:val="5"/>
      </w:numPr>
      <w:tabs>
        <w:tab w:val="clear" w:pos="360"/>
        <w:tab w:val="left" w:pos="851"/>
      </w:tabs>
      <w:spacing w:after="60"/>
      <w:ind w:left="851" w:hanging="284"/>
    </w:pPr>
    <w:rPr>
      <w:rFonts w:ascii="Arial" w:hAnsi="Arial" w:cs="Arial"/>
      <w:bCs/>
    </w:rPr>
  </w:style>
  <w:style w:type="character" w:customStyle="1" w:styleId="LPOdkazChar">
    <w:name w:val="ŘLP Odkaz Char"/>
    <w:link w:val="LPOdkaz"/>
    <w:rsid w:val="00272C26"/>
    <w:rPr>
      <w:rFonts w:ascii="Arial" w:hAnsi="Arial" w:cs="Arial"/>
      <w:szCs w:val="24"/>
      <w:u w:val="single"/>
    </w:rPr>
  </w:style>
  <w:style w:type="paragraph" w:customStyle="1" w:styleId="LPOdstavec3">
    <w:name w:val="ŘLP Odstavec 3"/>
    <w:basedOn w:val="LPOdstavec2"/>
    <w:link w:val="LPOdstavec3Char"/>
    <w:qFormat/>
    <w:rsid w:val="00272C26"/>
    <w:pPr>
      <w:numPr>
        <w:ilvl w:val="2"/>
      </w:numPr>
      <w:ind w:hanging="657"/>
    </w:pPr>
  </w:style>
  <w:style w:type="character" w:customStyle="1" w:styleId="LPOdrkyChar">
    <w:name w:val="ŘLP Odrážky Char"/>
    <w:link w:val="LPOdrky"/>
    <w:rsid w:val="00272C26"/>
    <w:rPr>
      <w:rFonts w:ascii="Arial" w:hAnsi="Arial" w:cs="Arial"/>
      <w:bCs/>
    </w:rPr>
  </w:style>
  <w:style w:type="paragraph" w:customStyle="1" w:styleId="LPOdstavec4">
    <w:name w:val="ŘLP Odstavec 4"/>
    <w:basedOn w:val="LPOdstavec3"/>
    <w:link w:val="LPOdstavec4Char"/>
    <w:qFormat/>
    <w:rsid w:val="00272C26"/>
    <w:pPr>
      <w:numPr>
        <w:ilvl w:val="3"/>
      </w:numPr>
      <w:ind w:hanging="452"/>
    </w:pPr>
  </w:style>
  <w:style w:type="character" w:customStyle="1" w:styleId="LPOdstavec3Char">
    <w:name w:val="ŘLP Odstavec 3 Char"/>
    <w:basedOn w:val="LPOdstavec2Char"/>
    <w:link w:val="LPOdstavec3"/>
    <w:rsid w:val="00272C26"/>
    <w:rPr>
      <w:rFonts w:ascii="Arial" w:hAnsi="Arial" w:cs="Arial"/>
      <w:szCs w:val="24"/>
    </w:rPr>
  </w:style>
  <w:style w:type="character" w:customStyle="1" w:styleId="LPOdstavec4Char">
    <w:name w:val="ŘLP Odstavec 4 Char"/>
    <w:basedOn w:val="LPOdstavec3Char"/>
    <w:link w:val="LPOdstavec4"/>
    <w:rsid w:val="00272C26"/>
    <w:rPr>
      <w:rFonts w:ascii="Arial" w:hAnsi="Arial" w:cs="Arial"/>
      <w:szCs w:val="24"/>
    </w:rPr>
  </w:style>
  <w:style w:type="paragraph" w:styleId="Textkomente">
    <w:name w:val="annotation text"/>
    <w:basedOn w:val="Normln"/>
    <w:link w:val="TextkomenteChar"/>
    <w:unhideWhenUsed/>
    <w:rsid w:val="0072012E"/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72012E"/>
  </w:style>
  <w:style w:type="character" w:styleId="Hypertextovodkaz">
    <w:name w:val="Hyperlink"/>
    <w:basedOn w:val="Standardnpsmoodstavce"/>
    <w:uiPriority w:val="99"/>
    <w:unhideWhenUsed/>
    <w:rsid w:val="00000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stekova@an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ejborova@an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lp.cz/spolecnost/osobniudaje/Stranky/default.asp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clkprc.ans.cz\spolecne\_SYSTEM\Office\Sablony\DPLR\Smlouva%20o%20d&#237;l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B147-BE41-435D-B362-9C96CB1F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dílo.dotx</Template>
  <TotalTime>3</TotalTime>
  <Pages>4</Pages>
  <Words>1548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1900-12-31T23:00:00Z</cp:lastPrinted>
  <dcterms:created xsi:type="dcterms:W3CDTF">2020-02-06T09:25:00Z</dcterms:created>
  <dcterms:modified xsi:type="dcterms:W3CDTF">2020-02-06T09:28:00Z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quired on">
    <vt:lpwstr/>
  </property>
  <property fmtid="{D5CDD505-2E9C-101B-9397-08002B2CF9AE}" pid="3" name="Category1">
    <vt:lpwstr>Contract/Agreement</vt:lpwstr>
  </property>
  <property fmtid="{D5CDD505-2E9C-101B-9397-08002B2CF9AE}" pid="4" name="ContentType">
    <vt:lpwstr>Document</vt:lpwstr>
  </property>
  <property fmtid="{D5CDD505-2E9C-101B-9397-08002B2CF9AE}" pid="5" name="Date of Delivery">
    <vt:lpwstr/>
  </property>
  <property fmtid="{D5CDD505-2E9C-101B-9397-08002B2CF9AE}" pid="6" name="Document State">
    <vt:lpwstr>Proposal</vt:lpwstr>
  </property>
  <property fmtid="{D5CDD505-2E9C-101B-9397-08002B2CF9AE}" pid="7" name="English Title">
    <vt:lpwstr>Contract template</vt:lpwstr>
  </property>
  <property fmtid="{D5CDD505-2E9C-101B-9397-08002B2CF9AE}" pid="8" name="In fact created on">
    <vt:lpwstr/>
  </property>
  <property fmtid="{D5CDD505-2E9C-101B-9397-08002B2CF9AE}" pid="9" name="Notes1">
    <vt:lpwstr/>
  </property>
  <property fmtid="{D5CDD505-2E9C-101B-9397-08002B2CF9AE}" pid="10" name="Order">
    <vt:lpwstr>19000.0000000000</vt:lpwstr>
  </property>
  <property fmtid="{D5CDD505-2E9C-101B-9397-08002B2CF9AE}" pid="11" name="Procedural State">
    <vt:lpwstr>To Be Submitted</vt:lpwstr>
  </property>
  <property fmtid="{D5CDD505-2E9C-101B-9397-08002B2CF9AE}" pid="12" name="Real Author">
    <vt:lpwstr/>
  </property>
  <property fmtid="{D5CDD505-2E9C-101B-9397-08002B2CF9AE}" pid="13" name="Related Documents">
    <vt:lpwstr/>
  </property>
  <property fmtid="{D5CDD505-2E9C-101B-9397-08002B2CF9AE}" pid="14" name="_Source">
    <vt:lpwstr>ROWAN LEGAL</vt:lpwstr>
  </property>
</Properties>
</file>