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BB4A8" w14:textId="77777777" w:rsidR="00E3118E" w:rsidRDefault="00E3118E" w:rsidP="009A0CCF">
      <w:pPr>
        <w:rPr>
          <w:color w:val="00B050"/>
          <w:sz w:val="22"/>
          <w:szCs w:val="22"/>
        </w:rPr>
      </w:pPr>
    </w:p>
    <w:p w14:paraId="37F30221" w14:textId="37E4071E" w:rsidR="00D177A4" w:rsidRPr="00984E8E" w:rsidRDefault="00E44511" w:rsidP="0005084E">
      <w:proofErr w:type="spellStart"/>
      <w:r w:rsidRPr="00984E8E">
        <w:rPr>
          <w:lang w:val="en-US"/>
        </w:rPr>
        <w:t>Ministerstvo</w:t>
      </w:r>
      <w:proofErr w:type="spellEnd"/>
      <w:r w:rsidRPr="00984E8E">
        <w:rPr>
          <w:lang w:val="en-US"/>
        </w:rPr>
        <w:t xml:space="preserve"> </w:t>
      </w:r>
      <w:proofErr w:type="spellStart"/>
      <w:r w:rsidRPr="00984E8E">
        <w:rPr>
          <w:lang w:val="en-US"/>
        </w:rPr>
        <w:t>obrany</w:t>
      </w:r>
      <w:proofErr w:type="spellEnd"/>
      <w:r w:rsidRPr="00984E8E">
        <w:br/>
      </w:r>
      <w:proofErr w:type="spellStart"/>
      <w:r w:rsidRPr="00984E8E">
        <w:rPr>
          <w:lang w:val="en-US"/>
        </w:rPr>
        <w:t>Tychonova</w:t>
      </w:r>
      <w:proofErr w:type="spellEnd"/>
      <w:r w:rsidRPr="00984E8E">
        <w:t xml:space="preserve"> </w:t>
      </w:r>
      <w:r w:rsidRPr="00984E8E">
        <w:rPr>
          <w:lang w:val="en-US"/>
        </w:rPr>
        <w:t>221</w:t>
      </w:r>
      <w:r w:rsidRPr="00984E8E">
        <w:t>/</w:t>
      </w:r>
      <w:r w:rsidRPr="00984E8E">
        <w:rPr>
          <w:lang w:val="en-US"/>
        </w:rPr>
        <w:t>1</w:t>
      </w:r>
      <w:r w:rsidRPr="00984E8E">
        <w:br/>
      </w:r>
      <w:r w:rsidRPr="00984E8E">
        <w:rPr>
          <w:lang w:val="en-US"/>
        </w:rPr>
        <w:t>16000</w:t>
      </w:r>
      <w:r w:rsidRPr="00984E8E">
        <w:t xml:space="preserve">, </w:t>
      </w:r>
      <w:r w:rsidRPr="00984E8E">
        <w:rPr>
          <w:lang w:val="en-US"/>
        </w:rPr>
        <w:t>Praha</w:t>
      </w:r>
      <w:r w:rsidRPr="00984E8E">
        <w:t xml:space="preserve">, </w:t>
      </w:r>
      <w:proofErr w:type="spellStart"/>
      <w:r w:rsidRPr="00984E8E">
        <w:rPr>
          <w:lang w:val="en-US"/>
        </w:rPr>
        <w:t>Hradčany</w:t>
      </w:r>
      <w:proofErr w:type="spellEnd"/>
      <w:r w:rsidRPr="00984E8E">
        <w:br/>
        <w:t xml:space="preserve">IČO: </w:t>
      </w:r>
      <w:r w:rsidRPr="00984E8E">
        <w:rPr>
          <w:lang w:val="en-US"/>
        </w:rPr>
        <w:t>60162694</w:t>
      </w:r>
      <w:r w:rsidR="00953C03" w:rsidRPr="00984E8E">
        <w:br/>
      </w:r>
      <w:r w:rsidR="00953C03">
        <w:t>K</w:t>
      </w:r>
      <w:r w:rsidRPr="00984E8E">
        <w:t xml:space="preserve">ontaktní osoba: </w:t>
      </w:r>
      <w:r w:rsidRPr="00984E8E">
        <w:rPr>
          <w:lang w:val="en-US"/>
        </w:rPr>
        <w:t>Ing.</w:t>
      </w:r>
      <w:r w:rsidRPr="00984E8E">
        <w:t xml:space="preserve"> </w:t>
      </w:r>
      <w:r w:rsidRPr="00984E8E">
        <w:rPr>
          <w:lang w:val="en-US"/>
        </w:rPr>
        <w:t>Jan</w:t>
      </w:r>
      <w:r w:rsidRPr="00984E8E">
        <w:t xml:space="preserve"> </w:t>
      </w:r>
      <w:r w:rsidRPr="00984E8E">
        <w:rPr>
          <w:lang w:val="en-US"/>
        </w:rPr>
        <w:t>Novotný</w:t>
      </w:r>
      <w:r w:rsidRPr="00984E8E">
        <w:br/>
        <w:t xml:space="preserve">tel.: </w:t>
      </w:r>
      <w:r w:rsidRPr="00984E8E">
        <w:rPr>
          <w:lang w:val="en-US"/>
        </w:rPr>
        <w:t>+420 973450764</w:t>
      </w:r>
      <w:r w:rsidRPr="00984E8E">
        <w:br/>
        <w:t xml:space="preserve">email: </w:t>
      </w:r>
      <w:r w:rsidRPr="00984E8E">
        <w:rPr>
          <w:lang w:val="en-US"/>
        </w:rPr>
        <w:t>novotnyj4@army.cz</w:t>
      </w:r>
      <w:r w:rsidRPr="00984E8E">
        <w:br/>
      </w:r>
    </w:p>
    <w:p w14:paraId="3613E5AB" w14:textId="73BFFF85" w:rsidR="009A0CCF" w:rsidRPr="003F4350" w:rsidRDefault="00E44511" w:rsidP="009A0CCF">
      <w:pPr>
        <w:pStyle w:val="Nadpis1"/>
      </w:pPr>
      <w:r w:rsidRPr="00EC6810">
        <w:t xml:space="preserve">Oznámení o výběru </w:t>
      </w:r>
      <w:r>
        <w:t>dodavatele</w:t>
      </w:r>
    </w:p>
    <w:p w14:paraId="345E93E2" w14:textId="77777777" w:rsidR="009A0CCF" w:rsidRPr="00AD5041" w:rsidRDefault="00E44511" w:rsidP="009A0CCF">
      <w:pPr>
        <w:rPr>
          <w:b/>
        </w:rPr>
      </w:pPr>
      <w:r w:rsidRPr="00AD5041">
        <w:rPr>
          <w:b/>
        </w:rPr>
        <w:t>Identifikace veřejné zakázky</w:t>
      </w:r>
    </w:p>
    <w:p w14:paraId="7253CE5F" w14:textId="77777777" w:rsidR="00E40C3B" w:rsidRPr="00F518D2" w:rsidRDefault="00E40C3B" w:rsidP="005B6156">
      <w:pPr>
        <w:tabs>
          <w:tab w:val="left" w:pos="3261"/>
          <w:tab w:val="left" w:pos="3828"/>
        </w:tabs>
        <w:rPr>
          <w:color w:val="2F5496" w:themeColor="accent5" w:themeShade="BF"/>
          <w:sz w:val="20"/>
          <w:szCs w:val="20"/>
        </w:rPr>
      </w:pPr>
    </w:p>
    <w:tbl>
      <w:tblPr>
        <w:tblStyle w:val="NENbezohranien"/>
        <w:tblW w:w="0" w:type="auto"/>
        <w:tblLook w:val="0600" w:firstRow="0" w:lastRow="0" w:firstColumn="0" w:lastColumn="0" w:noHBand="1" w:noVBand="1"/>
      </w:tblPr>
      <w:tblGrid>
        <w:gridCol w:w="4111"/>
        <w:gridCol w:w="4954"/>
      </w:tblGrid>
      <w:tr w:rsidR="00CC1DCF" w14:paraId="3AE35C5F" w14:textId="77777777" w:rsidTr="006F487D">
        <w:trPr>
          <w:cantSplit/>
        </w:trPr>
        <w:tc>
          <w:tcPr>
            <w:tcW w:w="4106" w:type="dxa"/>
          </w:tcPr>
          <w:p w14:paraId="1992625F" w14:textId="77777777" w:rsidR="005B6156" w:rsidRPr="00051D6C" w:rsidRDefault="00E44511" w:rsidP="006F487D">
            <w:pPr>
              <w:tabs>
                <w:tab w:val="left" w:pos="3828"/>
              </w:tabs>
            </w:pPr>
            <w:r w:rsidRPr="00051D6C">
              <w:t>Název veřejné zakázky:</w:t>
            </w:r>
          </w:p>
        </w:tc>
        <w:tc>
          <w:tcPr>
            <w:tcW w:w="4954" w:type="dxa"/>
          </w:tcPr>
          <w:p w14:paraId="1FD49EF8" w14:textId="2DA6BE8E" w:rsidR="005B6156" w:rsidRPr="003E6A33" w:rsidRDefault="003E6A33" w:rsidP="00B06DF7">
            <w:pPr>
              <w:tabs>
                <w:tab w:val="left" w:pos="3828"/>
              </w:tabs>
              <w:rPr>
                <w:b/>
              </w:rPr>
            </w:pPr>
            <w:r w:rsidRPr="003E6A33">
              <w:rPr>
                <w:b/>
              </w:rPr>
              <w:t>ELEKTROREVIZE RD 202</w:t>
            </w:r>
            <w:r w:rsidR="00B06DF7">
              <w:rPr>
                <w:b/>
              </w:rPr>
              <w:t>2</w:t>
            </w:r>
          </w:p>
        </w:tc>
      </w:tr>
      <w:tr w:rsidR="00CC1DCF" w14:paraId="08FF9BC5" w14:textId="77777777" w:rsidTr="006F487D">
        <w:trPr>
          <w:cantSplit/>
        </w:trPr>
        <w:tc>
          <w:tcPr>
            <w:tcW w:w="4106" w:type="dxa"/>
          </w:tcPr>
          <w:p w14:paraId="6911ACC0" w14:textId="77777777" w:rsidR="005B6156" w:rsidRPr="00051D6C" w:rsidRDefault="00E44511" w:rsidP="006F487D">
            <w:pPr>
              <w:tabs>
                <w:tab w:val="left" w:pos="3828"/>
              </w:tabs>
            </w:pPr>
            <w:r w:rsidRPr="00051D6C">
              <w:t>Systémové číslo veřejné zakázky:</w:t>
            </w:r>
          </w:p>
        </w:tc>
        <w:tc>
          <w:tcPr>
            <w:tcW w:w="4954" w:type="dxa"/>
          </w:tcPr>
          <w:p w14:paraId="661D3177" w14:textId="7DDABBA3" w:rsidR="005B6156" w:rsidRPr="00051D6C" w:rsidRDefault="003E6A33" w:rsidP="00B06DF7">
            <w:pPr>
              <w:tabs>
                <w:tab w:val="left" w:pos="3828"/>
              </w:tabs>
            </w:pPr>
            <w:r>
              <w:t>N006/2</w:t>
            </w:r>
            <w:r w:rsidR="00B06DF7">
              <w:t>2/V00000602</w:t>
            </w:r>
          </w:p>
        </w:tc>
      </w:tr>
      <w:tr w:rsidR="00CC1DCF" w14:paraId="60FF1E6A" w14:textId="77777777" w:rsidTr="006F487D">
        <w:trPr>
          <w:cantSplit/>
        </w:trPr>
        <w:tc>
          <w:tcPr>
            <w:tcW w:w="4106" w:type="dxa"/>
          </w:tcPr>
          <w:p w14:paraId="655B2D2F" w14:textId="77777777" w:rsidR="005B6156" w:rsidRPr="00051D6C" w:rsidRDefault="00E44511" w:rsidP="006F487D">
            <w:pPr>
              <w:tabs>
                <w:tab w:val="left" w:pos="3828"/>
              </w:tabs>
            </w:pPr>
            <w:r w:rsidRPr="00051D6C">
              <w:t>D</w:t>
            </w:r>
            <w:r>
              <w:t>ruh v</w:t>
            </w:r>
            <w:r w:rsidRPr="00051D6C">
              <w:t>eřejné zakázky:</w:t>
            </w:r>
          </w:p>
        </w:tc>
        <w:tc>
          <w:tcPr>
            <w:tcW w:w="4954" w:type="dxa"/>
          </w:tcPr>
          <w:p w14:paraId="75E15823" w14:textId="77777777" w:rsidR="005B6156" w:rsidRPr="00051D6C" w:rsidRDefault="00E44511" w:rsidP="006F487D">
            <w:pPr>
              <w:tabs>
                <w:tab w:val="left" w:pos="3828"/>
              </w:tabs>
            </w:pPr>
            <w:r w:rsidRPr="00051D6C">
              <w:t>Veřejná zakázka na služby</w:t>
            </w:r>
          </w:p>
        </w:tc>
      </w:tr>
      <w:tr w:rsidR="00CC1DCF" w14:paraId="6AE8842F" w14:textId="77777777" w:rsidTr="006F487D">
        <w:trPr>
          <w:cantSplit/>
        </w:trPr>
        <w:tc>
          <w:tcPr>
            <w:tcW w:w="4111" w:type="dxa"/>
          </w:tcPr>
          <w:p w14:paraId="5262813F" w14:textId="77777777" w:rsidR="005B6156" w:rsidRPr="001F612F" w:rsidRDefault="00E44511" w:rsidP="006F487D">
            <w:r>
              <w:t>Režim</w:t>
            </w:r>
            <w:r w:rsidRPr="001F612F">
              <w:t xml:space="preserve"> veřejné zakázky:</w:t>
            </w:r>
          </w:p>
        </w:tc>
        <w:tc>
          <w:tcPr>
            <w:tcW w:w="4949" w:type="dxa"/>
          </w:tcPr>
          <w:p w14:paraId="280535AA" w14:textId="77777777" w:rsidR="005B6156" w:rsidRPr="001F612F" w:rsidRDefault="00E44511" w:rsidP="006F487D">
            <w:pPr>
              <w:rPr>
                <w:bCs/>
              </w:rPr>
            </w:pPr>
            <w:r w:rsidRPr="001F612F">
              <w:rPr>
                <w:bCs/>
              </w:rPr>
              <w:t>Veřejná zakázka malého rozsahu</w:t>
            </w:r>
          </w:p>
        </w:tc>
      </w:tr>
      <w:tr w:rsidR="00CC1DCF" w14:paraId="74A4EE20" w14:textId="77777777" w:rsidTr="006F487D">
        <w:trPr>
          <w:cantSplit/>
        </w:trPr>
        <w:tc>
          <w:tcPr>
            <w:tcW w:w="4111" w:type="dxa"/>
          </w:tcPr>
          <w:p w14:paraId="7523FF93" w14:textId="77777777" w:rsidR="005B6156" w:rsidRPr="001F612F" w:rsidRDefault="00E44511" w:rsidP="006F487D">
            <w:pPr>
              <w:rPr>
                <w:bCs/>
              </w:rPr>
            </w:pPr>
            <w:r w:rsidRPr="001F612F">
              <w:t>Druh zadávacího řízení:</w:t>
            </w:r>
          </w:p>
        </w:tc>
        <w:tc>
          <w:tcPr>
            <w:tcW w:w="4949" w:type="dxa"/>
          </w:tcPr>
          <w:p w14:paraId="01109807" w14:textId="77777777" w:rsidR="005B6156" w:rsidRPr="001F612F" w:rsidRDefault="00E44511" w:rsidP="006F487D">
            <w:pPr>
              <w:rPr>
                <w:bCs/>
              </w:rPr>
            </w:pPr>
            <w:r w:rsidRPr="001F612F">
              <w:rPr>
                <w:bCs/>
              </w:rPr>
              <w:t>Otevřená výzva</w:t>
            </w:r>
          </w:p>
        </w:tc>
      </w:tr>
    </w:tbl>
    <w:p w14:paraId="76503A8F" w14:textId="77777777" w:rsidR="005B6156" w:rsidRDefault="005B6156" w:rsidP="005B6156"/>
    <w:p w14:paraId="6CB86390" w14:textId="325A4971" w:rsidR="009A0CCF" w:rsidRPr="00D8642A" w:rsidRDefault="00E44511" w:rsidP="009A0CCF">
      <w:pPr>
        <w:jc w:val="both"/>
      </w:pPr>
      <w:r w:rsidRPr="00D8642A">
        <w:rPr>
          <w:bCs/>
        </w:rPr>
        <w:t xml:space="preserve">Jménem zadavatele Vám </w:t>
      </w:r>
      <w:r w:rsidRPr="00D8642A">
        <w:t>oznamuji</w:t>
      </w:r>
      <w:r w:rsidRPr="00D8642A">
        <w:rPr>
          <w:bCs/>
        </w:rPr>
        <w:t xml:space="preserve">, </w:t>
      </w:r>
      <w:r w:rsidRPr="00071FFA">
        <w:t xml:space="preserve">že </w:t>
      </w:r>
      <w:r>
        <w:t xml:space="preserve">zadavatel vybral k uzavření smlouvy </w:t>
      </w:r>
      <w:r w:rsidRPr="00D8642A">
        <w:t xml:space="preserve">nabídku dodavatele </w:t>
      </w:r>
      <w:r w:rsidR="003E6A33">
        <w:rPr>
          <w:b/>
        </w:rPr>
        <w:t>VV TOP s.r.o.</w:t>
      </w:r>
      <w:r w:rsidR="003E6A33">
        <w:t>,</w:t>
      </w:r>
      <w:r w:rsidR="003E6A33" w:rsidRPr="007A15AA">
        <w:rPr>
          <w:b/>
        </w:rPr>
        <w:t xml:space="preserve"> </w:t>
      </w:r>
      <w:r w:rsidR="003E6A33" w:rsidRPr="007A15AA">
        <w:t xml:space="preserve">sídlem </w:t>
      </w:r>
      <w:r w:rsidR="003E6A33">
        <w:t>Podolská 1739/38, Líšeň, 628 00 Brno, IČ: 499 77 202</w:t>
      </w:r>
      <w:r w:rsidR="00DB5C29">
        <w:t>,</w:t>
      </w:r>
      <w:r w:rsidR="008755C9">
        <w:t xml:space="preserve"> jehož nabídka byla ve výše uvedeném zadávacím řízení vyhodnocena jako ekonomicky nejvýhodnější.</w:t>
      </w:r>
    </w:p>
    <w:p w14:paraId="51F28EF6" w14:textId="77777777" w:rsidR="009A0CCF" w:rsidRPr="00D8642A" w:rsidRDefault="009A0CCF" w:rsidP="009A0CCF"/>
    <w:p w14:paraId="61635958" w14:textId="64DB5C09" w:rsidR="009A0CCF" w:rsidRDefault="00E44511" w:rsidP="009A0CCF">
      <w:pPr>
        <w:pStyle w:val="Podnadpis"/>
        <w:rPr>
          <w:rFonts w:cs="Times New Roman"/>
        </w:rPr>
      </w:pPr>
      <w:r w:rsidRPr="00D8642A">
        <w:rPr>
          <w:rFonts w:cs="Times New Roman"/>
        </w:rPr>
        <w:t xml:space="preserve">Odůvodnění výběru </w:t>
      </w:r>
      <w:r>
        <w:rPr>
          <w:rFonts w:cs="Times New Roman"/>
        </w:rPr>
        <w:t>dodavatele</w:t>
      </w:r>
      <w:r w:rsidR="00B06DF7">
        <w:rPr>
          <w:rFonts w:cs="Times New Roman"/>
        </w:rPr>
        <w:t>:</w:t>
      </w:r>
    </w:p>
    <w:p w14:paraId="277594D4" w14:textId="591A0E5D" w:rsidR="00B06DF7" w:rsidRDefault="00B06DF7" w:rsidP="00F71C01">
      <w:pPr>
        <w:jc w:val="both"/>
      </w:pPr>
      <w:r>
        <w:t>Nabídka s nejnižší nabídkovou cenou v  CZK vč. DPH ze všech hodnocených nabídek (tj. nabídek dodavatelů, kteří splnili všechny zadávací podmínky).</w:t>
      </w:r>
    </w:p>
    <w:p w14:paraId="4E66A900" w14:textId="77777777" w:rsidR="00B06DF7" w:rsidRPr="00B06DF7" w:rsidRDefault="00B06DF7" w:rsidP="00B06DF7"/>
    <w:p w14:paraId="4631D880" w14:textId="77777777" w:rsidR="003E6A33" w:rsidRDefault="003E6A33" w:rsidP="003E6A33">
      <w:pPr>
        <w:tabs>
          <w:tab w:val="left" w:pos="1701"/>
        </w:tabs>
        <w:jc w:val="both"/>
      </w:pPr>
      <w:r>
        <w:t xml:space="preserve">Prostřednictvím NEN bylo zadavateli v termínu doručeno 7 </w:t>
      </w:r>
      <w:r w:rsidRPr="00FA6C9E">
        <w:t>nabíd</w:t>
      </w:r>
      <w:r>
        <w:t>e</w:t>
      </w:r>
      <w:r w:rsidRPr="00FA6C9E">
        <w:t>k</w:t>
      </w:r>
      <w:r>
        <w:t xml:space="preserve"> dodavatelů</w:t>
      </w:r>
      <w:r w:rsidRPr="00FA6C9E">
        <w:t>:</w:t>
      </w:r>
      <w:r>
        <w:t xml:space="preserve">  </w:t>
      </w:r>
    </w:p>
    <w:tbl>
      <w:tblPr>
        <w:tblW w:w="93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30"/>
        <w:gridCol w:w="3827"/>
        <w:gridCol w:w="1701"/>
        <w:gridCol w:w="1228"/>
      </w:tblGrid>
      <w:tr w:rsidR="00B06DF7" w:rsidRPr="00B06DF7" w14:paraId="41ED1E79" w14:textId="77777777" w:rsidTr="00B06DF7">
        <w:trPr>
          <w:trHeight w:val="599"/>
        </w:trPr>
        <w:tc>
          <w:tcPr>
            <w:tcW w:w="851" w:type="dxa"/>
            <w:shd w:val="clear" w:color="auto" w:fill="auto"/>
            <w:vAlign w:val="center"/>
          </w:tcPr>
          <w:p w14:paraId="014B7FD2" w14:textId="371CB0D6" w:rsidR="00B06DF7" w:rsidRPr="00B06DF7" w:rsidRDefault="00B06DF7" w:rsidP="00B06DF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B06DF7">
              <w:rPr>
                <w:i/>
                <w:sz w:val="20"/>
                <w:szCs w:val="20"/>
              </w:rPr>
              <w:t>Poř.č</w:t>
            </w:r>
            <w:proofErr w:type="spellEnd"/>
            <w:r w:rsidRPr="00B06DF7">
              <w:rPr>
                <w:i/>
                <w:sz w:val="20"/>
                <w:szCs w:val="20"/>
              </w:rPr>
              <w:t>.</w:t>
            </w:r>
            <w:r w:rsidRPr="00B06DF7">
              <w:rPr>
                <w:i/>
                <w:sz w:val="20"/>
                <w:szCs w:val="20"/>
              </w:rPr>
              <w:br/>
              <w:t>nabídky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8733C2F" w14:textId="6981CCA7" w:rsidR="00B06DF7" w:rsidRPr="00B06DF7" w:rsidRDefault="00B06DF7" w:rsidP="00B06DF7">
            <w:pPr>
              <w:jc w:val="center"/>
              <w:rPr>
                <w:i/>
                <w:sz w:val="20"/>
                <w:szCs w:val="20"/>
              </w:rPr>
            </w:pPr>
            <w:r w:rsidRPr="00B06DF7">
              <w:rPr>
                <w:i/>
                <w:sz w:val="20"/>
                <w:szCs w:val="20"/>
              </w:rPr>
              <w:t>Dodavatel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D8A6F4" w14:textId="76ECAA48" w:rsidR="00B06DF7" w:rsidRPr="00B06DF7" w:rsidRDefault="00B06DF7" w:rsidP="00B06DF7">
            <w:pPr>
              <w:jc w:val="center"/>
              <w:rPr>
                <w:i/>
                <w:sz w:val="20"/>
                <w:szCs w:val="20"/>
              </w:rPr>
            </w:pPr>
            <w:r w:rsidRPr="00B06DF7">
              <w:rPr>
                <w:i/>
                <w:sz w:val="20"/>
                <w:szCs w:val="20"/>
              </w:rPr>
              <w:t>sídlo (místo podnikání), IČ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898F59" w14:textId="69312133" w:rsidR="00B06DF7" w:rsidRPr="00B06DF7" w:rsidRDefault="00B06DF7" w:rsidP="00B06DF7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B06DF7">
              <w:rPr>
                <w:i/>
                <w:sz w:val="20"/>
                <w:szCs w:val="20"/>
              </w:rPr>
              <w:t>Výše nabídkové ceny včetně DPH v Kč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14CFF5B" w14:textId="7BC86D6F" w:rsidR="00B06DF7" w:rsidRPr="00B06DF7" w:rsidRDefault="00B06DF7" w:rsidP="00B06DF7">
            <w:pPr>
              <w:jc w:val="center"/>
              <w:rPr>
                <w:i/>
                <w:sz w:val="20"/>
                <w:szCs w:val="20"/>
              </w:rPr>
            </w:pPr>
            <w:r w:rsidRPr="00B06DF7">
              <w:rPr>
                <w:i/>
                <w:sz w:val="20"/>
                <w:szCs w:val="20"/>
              </w:rPr>
              <w:t>Čas podání</w:t>
            </w:r>
          </w:p>
        </w:tc>
      </w:tr>
      <w:tr w:rsidR="00B06DF7" w:rsidRPr="00B06DF7" w14:paraId="2611EFBC" w14:textId="77777777" w:rsidTr="00B06DF7">
        <w:trPr>
          <w:trHeight w:val="613"/>
        </w:trPr>
        <w:tc>
          <w:tcPr>
            <w:tcW w:w="851" w:type="dxa"/>
            <w:shd w:val="clear" w:color="auto" w:fill="auto"/>
            <w:vAlign w:val="center"/>
          </w:tcPr>
          <w:p w14:paraId="40B6EEAF" w14:textId="548E5565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4EF8A8A" w14:textId="01BC3EFC" w:rsidR="00B06DF7" w:rsidRPr="00B06DF7" w:rsidRDefault="00B06DF7" w:rsidP="00B06DF7">
            <w:pPr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VV TOP s.r.o.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A2973E" w14:textId="11972CC1" w:rsidR="00B06DF7" w:rsidRPr="00B06DF7" w:rsidRDefault="00B06DF7" w:rsidP="00B06DF7">
            <w:pPr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Podolská 1739/38, Líšeň, 628 00 Brno, IČ: 499 77 202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0E775" w14:textId="68BE825C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73 471,20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A199E49" w14:textId="77777777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12.1.2022</w:t>
            </w:r>
          </w:p>
          <w:p w14:paraId="7DD9C2C5" w14:textId="53DA3FF1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12:13 hod</w:t>
            </w:r>
          </w:p>
        </w:tc>
      </w:tr>
      <w:tr w:rsidR="00B06DF7" w:rsidRPr="00B06DF7" w14:paraId="7143229B" w14:textId="77777777" w:rsidTr="00B06DF7">
        <w:tc>
          <w:tcPr>
            <w:tcW w:w="851" w:type="dxa"/>
            <w:shd w:val="clear" w:color="auto" w:fill="auto"/>
            <w:vAlign w:val="center"/>
          </w:tcPr>
          <w:p w14:paraId="1926D5FE" w14:textId="3BB27A5E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1EC2AD3" w14:textId="1B1CAA6E" w:rsidR="00B06DF7" w:rsidRPr="00B06DF7" w:rsidRDefault="00B06DF7" w:rsidP="00B06DF7">
            <w:pPr>
              <w:rPr>
                <w:sz w:val="22"/>
                <w:szCs w:val="22"/>
              </w:rPr>
            </w:pPr>
            <w:proofErr w:type="spellStart"/>
            <w:r w:rsidRPr="00B06DF7">
              <w:rPr>
                <w:sz w:val="22"/>
                <w:szCs w:val="22"/>
              </w:rPr>
              <w:t>Sykec</w:t>
            </w:r>
            <w:proofErr w:type="spellEnd"/>
            <w:r w:rsidRPr="00B06DF7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C3380F2" w14:textId="1760F190" w:rsidR="00B06DF7" w:rsidRPr="00B06DF7" w:rsidRDefault="00B06DF7" w:rsidP="00B06DF7">
            <w:pPr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Vyšehradská 329/6, Brněnské Ivanovice, 620 00 Brno, IČ: 253 06 723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E6A8C5" w14:textId="4AEDC723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147 603,50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C7072C5" w14:textId="77777777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12.1.2022</w:t>
            </w:r>
          </w:p>
          <w:p w14:paraId="493E2CA2" w14:textId="00EFDC71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14:28 hod</w:t>
            </w:r>
          </w:p>
        </w:tc>
      </w:tr>
      <w:tr w:rsidR="00B06DF7" w:rsidRPr="00B06DF7" w14:paraId="6C4F30A5" w14:textId="77777777" w:rsidTr="00B06DF7">
        <w:tc>
          <w:tcPr>
            <w:tcW w:w="851" w:type="dxa"/>
            <w:shd w:val="clear" w:color="auto" w:fill="auto"/>
            <w:vAlign w:val="center"/>
          </w:tcPr>
          <w:p w14:paraId="379399C2" w14:textId="504367A1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47E6E49" w14:textId="17BBD0B8" w:rsidR="00B06DF7" w:rsidRPr="00B06DF7" w:rsidRDefault="00B06DF7" w:rsidP="00B06DF7">
            <w:pPr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Revidováno s.r.o.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ADDDFB" w14:textId="77777777" w:rsidR="00F71C01" w:rsidRDefault="00B06DF7" w:rsidP="00B06DF7">
            <w:pPr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 xml:space="preserve">č.p. 39, 582 22 Modlíkov, </w:t>
            </w:r>
          </w:p>
          <w:p w14:paraId="7159B2F2" w14:textId="5E29A5F2" w:rsidR="00B06DF7" w:rsidRPr="00B06DF7" w:rsidRDefault="00B06DF7" w:rsidP="00B06DF7">
            <w:pPr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IČ: 097 06 631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32D23F" w14:textId="57CD664D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152 750,00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F729410" w14:textId="77777777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18.1.2022</w:t>
            </w:r>
          </w:p>
          <w:p w14:paraId="38B0A8F9" w14:textId="29A709A6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19:38 hod</w:t>
            </w:r>
          </w:p>
        </w:tc>
      </w:tr>
      <w:tr w:rsidR="00B06DF7" w:rsidRPr="00B06DF7" w14:paraId="0B9BE556" w14:textId="77777777" w:rsidTr="00B06DF7">
        <w:tc>
          <w:tcPr>
            <w:tcW w:w="851" w:type="dxa"/>
            <w:shd w:val="clear" w:color="auto" w:fill="auto"/>
            <w:vAlign w:val="center"/>
          </w:tcPr>
          <w:p w14:paraId="350A2221" w14:textId="4A42CD3F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4.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0CC0CF3" w14:textId="56C9C88E" w:rsidR="00B06DF7" w:rsidRPr="00B06DF7" w:rsidRDefault="00B06DF7" w:rsidP="00B06DF7">
            <w:pPr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SKY DTV s.r.o.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D024DA" w14:textId="77777777" w:rsidR="00F71C01" w:rsidRDefault="00B06DF7" w:rsidP="00B06DF7">
            <w:pPr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 xml:space="preserve">Luční 173, 747 14 Markvartovice, </w:t>
            </w:r>
          </w:p>
          <w:p w14:paraId="0F19B2A1" w14:textId="1222CDA3" w:rsidR="00B06DF7" w:rsidRPr="00B06DF7" w:rsidRDefault="00B06DF7" w:rsidP="00B06DF7">
            <w:pPr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IČ: 078 61 265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E670A0" w14:textId="298C187B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129 749,99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F3562BC" w14:textId="77777777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20.1.2022</w:t>
            </w:r>
          </w:p>
          <w:p w14:paraId="36202E45" w14:textId="0E19792D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11:01 hod</w:t>
            </w:r>
          </w:p>
        </w:tc>
      </w:tr>
      <w:tr w:rsidR="00B06DF7" w:rsidRPr="00B06DF7" w14:paraId="5DB2870D" w14:textId="77777777" w:rsidTr="00B06DF7">
        <w:tc>
          <w:tcPr>
            <w:tcW w:w="851" w:type="dxa"/>
            <w:shd w:val="clear" w:color="auto" w:fill="auto"/>
            <w:vAlign w:val="center"/>
          </w:tcPr>
          <w:p w14:paraId="76B9C6AA" w14:textId="7D430835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5.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0077153" w14:textId="59D8BF79" w:rsidR="00B06DF7" w:rsidRPr="00B06DF7" w:rsidRDefault="00B06DF7" w:rsidP="00B06DF7">
            <w:pPr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QUAVAS s.r.o.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C37A53A" w14:textId="77777777" w:rsidR="00F71C01" w:rsidRDefault="00B06DF7" w:rsidP="00B06DF7">
            <w:pPr>
              <w:ind w:right="-108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 xml:space="preserve">Dr. Horáka 1286/2, 796 01 Prostějov, </w:t>
            </w:r>
          </w:p>
          <w:p w14:paraId="489369E0" w14:textId="5DCA990E" w:rsidR="00B06DF7" w:rsidRPr="00B06DF7" w:rsidRDefault="00B06DF7" w:rsidP="00B06DF7">
            <w:pPr>
              <w:ind w:right="-108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IČ: 241 59 794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517F5B" w14:textId="51443916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168 050,00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9E5E6C7" w14:textId="77777777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20.1.2022</w:t>
            </w:r>
          </w:p>
          <w:p w14:paraId="377D51A9" w14:textId="53D3181D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18:44 hod</w:t>
            </w:r>
          </w:p>
        </w:tc>
      </w:tr>
      <w:tr w:rsidR="00B06DF7" w:rsidRPr="00B06DF7" w14:paraId="51826C16" w14:textId="77777777" w:rsidTr="00B06DF7">
        <w:tc>
          <w:tcPr>
            <w:tcW w:w="851" w:type="dxa"/>
            <w:shd w:val="clear" w:color="auto" w:fill="auto"/>
            <w:vAlign w:val="center"/>
          </w:tcPr>
          <w:p w14:paraId="24F3E294" w14:textId="11168136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6.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B480DF9" w14:textId="502C80EE" w:rsidR="00B06DF7" w:rsidRPr="00B06DF7" w:rsidRDefault="00B06DF7" w:rsidP="00B06DF7">
            <w:pPr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Michal Janků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4CEADD" w14:textId="0820C349" w:rsidR="00B06DF7" w:rsidRPr="00B06DF7" w:rsidRDefault="00F71C01" w:rsidP="00F71C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 01, Dětřichov</w:t>
            </w:r>
            <w:r w:rsidR="00B06DF7" w:rsidRPr="00B06DF7">
              <w:rPr>
                <w:sz w:val="22"/>
                <w:szCs w:val="22"/>
              </w:rPr>
              <w:t xml:space="preserve"> u Moravské Třebové 30, IČ: 740 16 326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DAFF38" w14:textId="7E017BBD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83 050,00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82163EC" w14:textId="77777777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20.1.2022</w:t>
            </w:r>
          </w:p>
          <w:p w14:paraId="4C00B090" w14:textId="64034A5F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19:21 hod</w:t>
            </w:r>
          </w:p>
        </w:tc>
      </w:tr>
      <w:tr w:rsidR="00B06DF7" w:rsidRPr="00B06DF7" w14:paraId="2093934E" w14:textId="77777777" w:rsidTr="00B06DF7">
        <w:tc>
          <w:tcPr>
            <w:tcW w:w="851" w:type="dxa"/>
            <w:shd w:val="clear" w:color="auto" w:fill="auto"/>
            <w:vAlign w:val="center"/>
          </w:tcPr>
          <w:p w14:paraId="137977CA" w14:textId="246F1ABB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7.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5F53429" w14:textId="0DA2979C" w:rsidR="00B06DF7" w:rsidRPr="00B06DF7" w:rsidRDefault="00B06DF7" w:rsidP="00B06DF7">
            <w:pPr>
              <w:ind w:right="-108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ELEKTROBOSS s.r.o.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F08E06" w14:textId="77777777" w:rsidR="00F71C01" w:rsidRDefault="00B06DF7" w:rsidP="00B06DF7">
            <w:pPr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 xml:space="preserve">Vídeňská 137/117a, Dolní Heršpice, </w:t>
            </w:r>
          </w:p>
          <w:p w14:paraId="1ADED014" w14:textId="06857977" w:rsidR="00B06DF7" w:rsidRPr="00B06DF7" w:rsidRDefault="00B06DF7" w:rsidP="00B06DF7">
            <w:pPr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619 00 Brno, IČ: 076 73 493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E1582B" w14:textId="50131DDE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204 100,00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2D8EB68" w14:textId="77777777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20.1.2022</w:t>
            </w:r>
          </w:p>
          <w:p w14:paraId="796486C8" w14:textId="06CBE04F" w:rsidR="00B06DF7" w:rsidRPr="00B06DF7" w:rsidRDefault="00B06DF7" w:rsidP="00B06DF7">
            <w:pPr>
              <w:jc w:val="center"/>
              <w:rPr>
                <w:sz w:val="22"/>
                <w:szCs w:val="22"/>
              </w:rPr>
            </w:pPr>
            <w:r w:rsidRPr="00B06DF7">
              <w:rPr>
                <w:sz w:val="22"/>
                <w:szCs w:val="22"/>
              </w:rPr>
              <w:t>22:29 hod</w:t>
            </w:r>
          </w:p>
        </w:tc>
      </w:tr>
    </w:tbl>
    <w:p w14:paraId="7B9BB8BF" w14:textId="77777777" w:rsidR="00B06DF7" w:rsidRDefault="00B06DF7" w:rsidP="003E6A33">
      <w:pPr>
        <w:jc w:val="both"/>
        <w:rPr>
          <w:bCs/>
        </w:rPr>
      </w:pPr>
    </w:p>
    <w:p w14:paraId="57A5D9DB" w14:textId="77777777" w:rsidR="00B06DF7" w:rsidRDefault="00B06DF7" w:rsidP="003E6A33">
      <w:pPr>
        <w:jc w:val="both"/>
        <w:rPr>
          <w:bCs/>
        </w:rPr>
      </w:pPr>
    </w:p>
    <w:p w14:paraId="2AA597C6" w14:textId="77777777" w:rsidR="00B06DF7" w:rsidRDefault="00B06DF7" w:rsidP="00B06DF7">
      <w:pPr>
        <w:keepNext/>
        <w:jc w:val="both"/>
      </w:pPr>
      <w:r>
        <w:lastRenderedPageBreak/>
        <w:t>Seznam dodavatelů, kteří nesplnili zadávací podmínky: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64"/>
        <w:gridCol w:w="5670"/>
      </w:tblGrid>
      <w:tr w:rsidR="00B06DF7" w:rsidRPr="00B06DF7" w14:paraId="17182B10" w14:textId="77777777" w:rsidTr="00B06DF7">
        <w:trPr>
          <w:trHeight w:val="599"/>
        </w:trPr>
        <w:tc>
          <w:tcPr>
            <w:tcW w:w="851" w:type="dxa"/>
            <w:shd w:val="clear" w:color="auto" w:fill="auto"/>
            <w:vAlign w:val="center"/>
          </w:tcPr>
          <w:p w14:paraId="2DBC5648" w14:textId="77777777" w:rsidR="00B06DF7" w:rsidRPr="00B06DF7" w:rsidRDefault="00B06DF7" w:rsidP="005C5889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B06DF7">
              <w:rPr>
                <w:i/>
                <w:sz w:val="20"/>
                <w:szCs w:val="20"/>
              </w:rPr>
              <w:t>Poř.č</w:t>
            </w:r>
            <w:proofErr w:type="spellEnd"/>
            <w:r w:rsidRPr="00B06DF7">
              <w:rPr>
                <w:i/>
                <w:sz w:val="20"/>
                <w:szCs w:val="20"/>
              </w:rPr>
              <w:t>.</w:t>
            </w:r>
            <w:r w:rsidRPr="00B06DF7">
              <w:rPr>
                <w:i/>
                <w:sz w:val="20"/>
                <w:szCs w:val="20"/>
              </w:rPr>
              <w:br/>
              <w:t>nabídky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D46C958" w14:textId="77777777" w:rsidR="00B06DF7" w:rsidRPr="00B06DF7" w:rsidRDefault="00B06DF7" w:rsidP="005C5889">
            <w:pPr>
              <w:jc w:val="center"/>
              <w:rPr>
                <w:i/>
                <w:sz w:val="20"/>
                <w:szCs w:val="20"/>
              </w:rPr>
            </w:pPr>
            <w:r w:rsidRPr="00B06DF7">
              <w:rPr>
                <w:i/>
                <w:sz w:val="20"/>
                <w:szCs w:val="20"/>
              </w:rPr>
              <w:t>Dodavatel, IČ</w:t>
            </w:r>
          </w:p>
        </w:tc>
        <w:tc>
          <w:tcPr>
            <w:tcW w:w="5670" w:type="dxa"/>
            <w:vAlign w:val="center"/>
          </w:tcPr>
          <w:p w14:paraId="0FA70FDC" w14:textId="77777777" w:rsidR="00B06DF7" w:rsidRPr="00B06DF7" w:rsidRDefault="00B06DF7" w:rsidP="005C5889">
            <w:pPr>
              <w:jc w:val="center"/>
              <w:rPr>
                <w:i/>
                <w:sz w:val="20"/>
                <w:szCs w:val="20"/>
              </w:rPr>
            </w:pPr>
            <w:r w:rsidRPr="00B06DF7">
              <w:rPr>
                <w:i/>
                <w:sz w:val="20"/>
                <w:szCs w:val="20"/>
              </w:rPr>
              <w:t>Důvod nesplnění</w:t>
            </w:r>
          </w:p>
        </w:tc>
      </w:tr>
      <w:tr w:rsidR="00B06DF7" w:rsidRPr="00B06DF7" w14:paraId="4FD92C9F" w14:textId="77777777" w:rsidTr="00B06DF7">
        <w:tc>
          <w:tcPr>
            <w:tcW w:w="851" w:type="dxa"/>
            <w:shd w:val="clear" w:color="auto" w:fill="auto"/>
            <w:vAlign w:val="center"/>
          </w:tcPr>
          <w:p w14:paraId="1538CAE0" w14:textId="6A86B309" w:rsidR="00B06DF7" w:rsidRPr="00F71C01" w:rsidRDefault="00B06DF7" w:rsidP="00B06DF7">
            <w:pPr>
              <w:jc w:val="center"/>
            </w:pPr>
            <w:r w:rsidRPr="00F71C01">
              <w:t>5.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F2C939F" w14:textId="77777777" w:rsidR="00F71C01" w:rsidRDefault="00B06DF7" w:rsidP="00B06DF7">
            <w:r w:rsidRPr="00F71C01">
              <w:t xml:space="preserve">QUAVAS s.r.o.,  </w:t>
            </w:r>
          </w:p>
          <w:p w14:paraId="24D875DD" w14:textId="4C281B58" w:rsidR="00B06DF7" w:rsidRPr="00F71C01" w:rsidRDefault="00B06DF7" w:rsidP="00B06DF7">
            <w:r w:rsidRPr="00F71C01">
              <w:t>IČ: 241 59 794</w:t>
            </w:r>
          </w:p>
        </w:tc>
        <w:tc>
          <w:tcPr>
            <w:tcW w:w="5670" w:type="dxa"/>
            <w:vAlign w:val="center"/>
          </w:tcPr>
          <w:p w14:paraId="1F2E5755" w14:textId="21F74DEF" w:rsidR="00B06DF7" w:rsidRPr="00F71C01" w:rsidRDefault="00B06DF7" w:rsidP="00B06DF7">
            <w:pPr>
              <w:jc w:val="center"/>
            </w:pPr>
            <w:r w:rsidRPr="00F71C01">
              <w:t xml:space="preserve">Dodavatel </w:t>
            </w:r>
            <w:r w:rsidRPr="00F71C01">
              <w:rPr>
                <w:b/>
              </w:rPr>
              <w:t>nesplnil další požadavky</w:t>
            </w:r>
            <w:r w:rsidRPr="00F71C01">
              <w:t>, nabídka dodavatele neobsahuje žádný návrh smlouvy, ale pouze Ceník poskytovatele.</w:t>
            </w:r>
          </w:p>
        </w:tc>
      </w:tr>
    </w:tbl>
    <w:p w14:paraId="731FEBCA" w14:textId="77777777" w:rsidR="00B06DF7" w:rsidRDefault="00B06DF7" w:rsidP="003E6A33">
      <w:pPr>
        <w:jc w:val="both"/>
        <w:rPr>
          <w:bCs/>
        </w:rPr>
      </w:pPr>
    </w:p>
    <w:p w14:paraId="49FFD67B" w14:textId="51A45D6E" w:rsidR="003E6A33" w:rsidRPr="00174AD6" w:rsidRDefault="003E6A33" w:rsidP="003E6A33">
      <w:pPr>
        <w:jc w:val="both"/>
      </w:pPr>
      <w:r w:rsidRPr="00390247">
        <w:t xml:space="preserve">Zadavatel stanovil jako základní hodnotící kritérium </w:t>
      </w:r>
      <w:r>
        <w:rPr>
          <w:u w:val="single"/>
        </w:rPr>
        <w:t>ekonomickou výhodnost</w:t>
      </w:r>
      <w:r w:rsidRPr="00390247">
        <w:rPr>
          <w:u w:val="single"/>
        </w:rPr>
        <w:t xml:space="preserve">, </w:t>
      </w:r>
      <w:r w:rsidRPr="00174AD6">
        <w:rPr>
          <w:u w:val="single"/>
        </w:rPr>
        <w:t xml:space="preserve">přičemž </w:t>
      </w:r>
      <w:r w:rsidR="00D1592E">
        <w:rPr>
          <w:u w:val="single"/>
        </w:rPr>
        <w:t>n</w:t>
      </w:r>
      <w:r w:rsidR="00D1592E" w:rsidRPr="00301129">
        <w:rPr>
          <w:u w:val="single"/>
        </w:rPr>
        <w:t>ejvhodnější nabídkou je nabídka s nejnižší nabídkovou cenou v CZK vč. DPH. Jako rozhodný údaj pro hodnocení nabídek b</w:t>
      </w:r>
      <w:r w:rsidR="00D1592E">
        <w:rPr>
          <w:u w:val="single"/>
        </w:rPr>
        <w:t>yla</w:t>
      </w:r>
      <w:r w:rsidR="00D1592E" w:rsidRPr="00301129">
        <w:rPr>
          <w:u w:val="single"/>
        </w:rPr>
        <w:t xml:space="preserve"> brána výše nabídkové ceny vč. DPH uvedená dodavatelem v jeho návrhu smlouvy.</w:t>
      </w:r>
    </w:p>
    <w:p w14:paraId="76D410C9" w14:textId="2EE4554E" w:rsidR="003E6A33" w:rsidRPr="00390247" w:rsidRDefault="003E6A33" w:rsidP="003E6A33">
      <w:pPr>
        <w:ind w:left="708"/>
        <w:jc w:val="both"/>
      </w:pPr>
      <w:r w:rsidRPr="00390247">
        <w:t xml:space="preserve">Na základě výše uvedeného </w:t>
      </w:r>
      <w:r w:rsidR="00D1592E">
        <w:t>zadavatel stanovil</w:t>
      </w:r>
      <w:r w:rsidRPr="00390247">
        <w:t xml:space="preserve"> následující pořadí hodnocených nabídek: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701"/>
        <w:gridCol w:w="4111"/>
        <w:gridCol w:w="1701"/>
        <w:gridCol w:w="992"/>
      </w:tblGrid>
      <w:tr w:rsidR="00B06DF7" w:rsidRPr="00D1592E" w14:paraId="1C2E37DD" w14:textId="77777777" w:rsidTr="00B06DF7">
        <w:trPr>
          <w:trHeight w:val="599"/>
        </w:trPr>
        <w:tc>
          <w:tcPr>
            <w:tcW w:w="880" w:type="dxa"/>
            <w:shd w:val="clear" w:color="auto" w:fill="auto"/>
            <w:vAlign w:val="center"/>
          </w:tcPr>
          <w:p w14:paraId="4094E2A2" w14:textId="456B513D" w:rsidR="00B06DF7" w:rsidRPr="00B06DF7" w:rsidRDefault="00B06DF7" w:rsidP="00B06DF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B06DF7">
              <w:rPr>
                <w:i/>
                <w:sz w:val="20"/>
                <w:szCs w:val="20"/>
              </w:rPr>
              <w:t>Poř.č</w:t>
            </w:r>
            <w:proofErr w:type="spellEnd"/>
            <w:r w:rsidRPr="00B06DF7">
              <w:rPr>
                <w:i/>
                <w:sz w:val="20"/>
                <w:szCs w:val="20"/>
              </w:rPr>
              <w:t>.</w:t>
            </w:r>
            <w:r w:rsidRPr="00B06DF7">
              <w:rPr>
                <w:i/>
                <w:sz w:val="20"/>
                <w:szCs w:val="20"/>
              </w:rPr>
              <w:br/>
              <w:t>nabídky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C7452F" w14:textId="5E133019" w:rsidR="00B06DF7" w:rsidRPr="00B06DF7" w:rsidRDefault="00B06DF7" w:rsidP="00B06DF7">
            <w:pPr>
              <w:jc w:val="center"/>
              <w:rPr>
                <w:i/>
                <w:sz w:val="20"/>
                <w:szCs w:val="20"/>
              </w:rPr>
            </w:pPr>
            <w:r w:rsidRPr="00B06DF7">
              <w:rPr>
                <w:i/>
                <w:sz w:val="20"/>
                <w:szCs w:val="20"/>
              </w:rPr>
              <w:t>Dodavatel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B5D7DE" w14:textId="3ECF3154" w:rsidR="00B06DF7" w:rsidRPr="00B06DF7" w:rsidRDefault="00B06DF7" w:rsidP="00B06DF7">
            <w:pPr>
              <w:jc w:val="center"/>
              <w:rPr>
                <w:i/>
                <w:sz w:val="20"/>
                <w:szCs w:val="20"/>
              </w:rPr>
            </w:pPr>
            <w:r w:rsidRPr="00B06DF7">
              <w:rPr>
                <w:i/>
                <w:sz w:val="20"/>
                <w:szCs w:val="20"/>
              </w:rPr>
              <w:t>sídlo (místo podnikání), IČ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7378B" w14:textId="107981BE" w:rsidR="00B06DF7" w:rsidRPr="00B06DF7" w:rsidRDefault="00B06DF7" w:rsidP="00B06DF7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B06DF7">
              <w:rPr>
                <w:i/>
                <w:sz w:val="20"/>
                <w:szCs w:val="20"/>
              </w:rPr>
              <w:t>Výše nabídkové ceny včetně DPH v Kč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A8572" w14:textId="7A14D017" w:rsidR="00B06DF7" w:rsidRPr="00B06DF7" w:rsidRDefault="00B06DF7" w:rsidP="00B06DF7">
            <w:pPr>
              <w:jc w:val="center"/>
              <w:rPr>
                <w:b/>
                <w:i/>
                <w:sz w:val="20"/>
                <w:szCs w:val="20"/>
              </w:rPr>
            </w:pPr>
            <w:r w:rsidRPr="00B06DF7">
              <w:rPr>
                <w:b/>
                <w:i/>
                <w:sz w:val="20"/>
                <w:szCs w:val="20"/>
              </w:rPr>
              <w:t>POŘADÍ</w:t>
            </w:r>
          </w:p>
        </w:tc>
      </w:tr>
      <w:tr w:rsidR="00B06DF7" w:rsidRPr="00D1592E" w14:paraId="553D0D4B" w14:textId="77777777" w:rsidTr="00B06DF7">
        <w:trPr>
          <w:trHeight w:val="552"/>
        </w:trPr>
        <w:tc>
          <w:tcPr>
            <w:tcW w:w="880" w:type="dxa"/>
            <w:shd w:val="clear" w:color="auto" w:fill="auto"/>
            <w:vAlign w:val="center"/>
          </w:tcPr>
          <w:p w14:paraId="3421DDC5" w14:textId="45EF7C27" w:rsidR="00B06DF7" w:rsidRPr="00B06DF7" w:rsidRDefault="00B06DF7" w:rsidP="00B06DF7">
            <w:pPr>
              <w:jc w:val="center"/>
            </w:pPr>
            <w:r w:rsidRPr="00B06DF7"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45A928" w14:textId="70F25A40" w:rsidR="00B06DF7" w:rsidRPr="00B06DF7" w:rsidRDefault="00B06DF7" w:rsidP="00B06DF7">
            <w:r w:rsidRPr="00B06DF7">
              <w:t>VV TOP s.r.o.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5772E2A" w14:textId="0E498F60" w:rsidR="00B06DF7" w:rsidRPr="00B06DF7" w:rsidRDefault="00B06DF7" w:rsidP="00B06DF7">
            <w:r w:rsidRPr="00B06DF7">
              <w:t>Podolská 1739/38, Líšeň, 628 00 Brno, IČ: 499 77 202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32B171" w14:textId="316129AB" w:rsidR="00B06DF7" w:rsidRPr="00B06DF7" w:rsidRDefault="00B06DF7" w:rsidP="00B06DF7">
            <w:pPr>
              <w:jc w:val="center"/>
            </w:pPr>
            <w:r w:rsidRPr="00B06DF7">
              <w:t>73 471,20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DE7A8" w14:textId="454B3991" w:rsidR="00B06DF7" w:rsidRPr="00B06DF7" w:rsidRDefault="00B06DF7" w:rsidP="00B06DF7">
            <w:pPr>
              <w:jc w:val="center"/>
              <w:rPr>
                <w:b/>
              </w:rPr>
            </w:pPr>
            <w:r w:rsidRPr="00B06DF7">
              <w:rPr>
                <w:b/>
              </w:rPr>
              <w:t>1.</w:t>
            </w:r>
          </w:p>
        </w:tc>
      </w:tr>
      <w:tr w:rsidR="00B06DF7" w:rsidRPr="00D1592E" w14:paraId="2037D277" w14:textId="77777777" w:rsidTr="00B06DF7">
        <w:trPr>
          <w:trHeight w:val="552"/>
        </w:trPr>
        <w:tc>
          <w:tcPr>
            <w:tcW w:w="880" w:type="dxa"/>
            <w:shd w:val="clear" w:color="auto" w:fill="auto"/>
            <w:vAlign w:val="center"/>
          </w:tcPr>
          <w:p w14:paraId="2233DA6D" w14:textId="0F5D2F2F" w:rsidR="00B06DF7" w:rsidRPr="00B06DF7" w:rsidRDefault="00B06DF7" w:rsidP="00B06DF7">
            <w:pPr>
              <w:jc w:val="center"/>
            </w:pPr>
            <w:r w:rsidRPr="00B06DF7"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4F5BD1" w14:textId="4AE370F7" w:rsidR="00B06DF7" w:rsidRPr="00B06DF7" w:rsidRDefault="00B06DF7" w:rsidP="00B06DF7">
            <w:proofErr w:type="spellStart"/>
            <w:r w:rsidRPr="00B06DF7">
              <w:t>Sykec</w:t>
            </w:r>
            <w:proofErr w:type="spellEnd"/>
            <w:r w:rsidRPr="00B06DF7">
              <w:t xml:space="preserve"> s.r.o.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824110" w14:textId="2A482097" w:rsidR="00B06DF7" w:rsidRPr="00B06DF7" w:rsidRDefault="00B06DF7" w:rsidP="00B06DF7">
            <w:r w:rsidRPr="00B06DF7">
              <w:t>Vyšehradská 329/6, Brněnské Ivanovice, 620 00 Brno, IČ: 253 06 723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06B803" w14:textId="0BF800E5" w:rsidR="00B06DF7" w:rsidRPr="00B06DF7" w:rsidRDefault="00B06DF7" w:rsidP="00B06DF7">
            <w:pPr>
              <w:jc w:val="center"/>
            </w:pPr>
            <w:r w:rsidRPr="00B06DF7">
              <w:t>147 603,50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E2395" w14:textId="7209B71F" w:rsidR="00B06DF7" w:rsidRPr="00B06DF7" w:rsidRDefault="00B06DF7" w:rsidP="00B06DF7">
            <w:pPr>
              <w:jc w:val="center"/>
              <w:rPr>
                <w:b/>
              </w:rPr>
            </w:pPr>
            <w:r w:rsidRPr="00B06DF7">
              <w:rPr>
                <w:b/>
              </w:rPr>
              <w:t>4.</w:t>
            </w:r>
          </w:p>
        </w:tc>
      </w:tr>
      <w:tr w:rsidR="00B06DF7" w:rsidRPr="00D1592E" w14:paraId="0F247E51" w14:textId="77777777" w:rsidTr="00B06DF7">
        <w:trPr>
          <w:trHeight w:val="552"/>
        </w:trPr>
        <w:tc>
          <w:tcPr>
            <w:tcW w:w="880" w:type="dxa"/>
            <w:shd w:val="clear" w:color="auto" w:fill="auto"/>
            <w:vAlign w:val="center"/>
          </w:tcPr>
          <w:p w14:paraId="1891CFB6" w14:textId="4A34EFD8" w:rsidR="00B06DF7" w:rsidRPr="00B06DF7" w:rsidRDefault="00B06DF7" w:rsidP="00B06DF7">
            <w:pPr>
              <w:jc w:val="center"/>
            </w:pPr>
            <w:r w:rsidRPr="00B06DF7"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DA409A" w14:textId="5A851F9C" w:rsidR="00B06DF7" w:rsidRPr="00B06DF7" w:rsidRDefault="00B06DF7" w:rsidP="00B06DF7">
            <w:r w:rsidRPr="00B06DF7">
              <w:t>Revidováno s.r.o.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ED125C" w14:textId="5672B80D" w:rsidR="00B06DF7" w:rsidRPr="00B06DF7" w:rsidRDefault="00B06DF7" w:rsidP="00B06DF7">
            <w:r w:rsidRPr="00B06DF7">
              <w:t>č.p. 39, 582 22 Modlíkov, IČ: 097 06 631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63906" w14:textId="7B30BFEE" w:rsidR="00B06DF7" w:rsidRPr="00B06DF7" w:rsidRDefault="00B06DF7" w:rsidP="00B06DF7">
            <w:pPr>
              <w:jc w:val="center"/>
            </w:pPr>
            <w:r w:rsidRPr="00B06DF7">
              <w:t>152 750,00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680B4" w14:textId="6BF18928" w:rsidR="00B06DF7" w:rsidRPr="00B06DF7" w:rsidRDefault="00B06DF7" w:rsidP="00B06DF7">
            <w:pPr>
              <w:jc w:val="center"/>
              <w:rPr>
                <w:b/>
              </w:rPr>
            </w:pPr>
            <w:r w:rsidRPr="00B06DF7">
              <w:rPr>
                <w:b/>
              </w:rPr>
              <w:t>5.</w:t>
            </w:r>
          </w:p>
        </w:tc>
      </w:tr>
      <w:tr w:rsidR="00B06DF7" w:rsidRPr="00D1592E" w14:paraId="5E54A186" w14:textId="77777777" w:rsidTr="00B06DF7">
        <w:trPr>
          <w:trHeight w:val="552"/>
        </w:trPr>
        <w:tc>
          <w:tcPr>
            <w:tcW w:w="880" w:type="dxa"/>
            <w:shd w:val="clear" w:color="auto" w:fill="auto"/>
            <w:vAlign w:val="center"/>
          </w:tcPr>
          <w:p w14:paraId="060EA5E6" w14:textId="0CC372AA" w:rsidR="00B06DF7" w:rsidRPr="00B06DF7" w:rsidRDefault="00B06DF7" w:rsidP="00B06DF7">
            <w:pPr>
              <w:jc w:val="center"/>
            </w:pPr>
            <w:r w:rsidRPr="00B06DF7"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F0C11" w14:textId="0309B5E9" w:rsidR="00B06DF7" w:rsidRPr="00B06DF7" w:rsidRDefault="00B06DF7" w:rsidP="00B06DF7">
            <w:r w:rsidRPr="00B06DF7">
              <w:t>SKY DTV s.r.o.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7EEC20" w14:textId="248AE004" w:rsidR="00B06DF7" w:rsidRPr="00B06DF7" w:rsidRDefault="00B06DF7" w:rsidP="00B06DF7">
            <w:r w:rsidRPr="00B06DF7">
              <w:t>Luční 173, 747 14 Markvartovice, IČ: 078 61 265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55C86" w14:textId="44600DF9" w:rsidR="00B06DF7" w:rsidRPr="00B06DF7" w:rsidRDefault="00B06DF7" w:rsidP="00B06DF7">
            <w:pPr>
              <w:jc w:val="center"/>
            </w:pPr>
            <w:r w:rsidRPr="00B06DF7">
              <w:t>129 749,99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B2C70" w14:textId="3A62AE5A" w:rsidR="00B06DF7" w:rsidRPr="00B06DF7" w:rsidRDefault="00B06DF7" w:rsidP="00B06DF7">
            <w:pPr>
              <w:jc w:val="center"/>
              <w:rPr>
                <w:b/>
              </w:rPr>
            </w:pPr>
            <w:r w:rsidRPr="00B06DF7">
              <w:rPr>
                <w:b/>
              </w:rPr>
              <w:t>3.</w:t>
            </w:r>
          </w:p>
        </w:tc>
      </w:tr>
      <w:tr w:rsidR="00B06DF7" w:rsidRPr="00D1592E" w14:paraId="519189E2" w14:textId="77777777" w:rsidTr="00B06DF7">
        <w:trPr>
          <w:trHeight w:val="552"/>
        </w:trPr>
        <w:tc>
          <w:tcPr>
            <w:tcW w:w="880" w:type="dxa"/>
            <w:shd w:val="clear" w:color="auto" w:fill="auto"/>
            <w:vAlign w:val="center"/>
          </w:tcPr>
          <w:p w14:paraId="6FC56D8A" w14:textId="5EB808D7" w:rsidR="00B06DF7" w:rsidRPr="00B06DF7" w:rsidRDefault="00B06DF7" w:rsidP="00B06DF7">
            <w:pPr>
              <w:jc w:val="center"/>
            </w:pPr>
            <w:r w:rsidRPr="00B06DF7"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83B80" w14:textId="601203DC" w:rsidR="00B06DF7" w:rsidRPr="00B06DF7" w:rsidRDefault="00B06DF7" w:rsidP="00B06DF7">
            <w:r w:rsidRPr="00B06DF7">
              <w:t>Michal Janků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ADF546C" w14:textId="418077DF" w:rsidR="00B06DF7" w:rsidRPr="00B06DF7" w:rsidRDefault="00B06DF7" w:rsidP="00B06DF7">
            <w:r w:rsidRPr="00B06DF7">
              <w:t>571 01, Dětřichova u Moravské Třebové 30, IČ: 740 16 326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B6928A" w14:textId="66FDA92D" w:rsidR="00B06DF7" w:rsidRPr="00B06DF7" w:rsidRDefault="00B06DF7" w:rsidP="00B06DF7">
            <w:pPr>
              <w:jc w:val="center"/>
            </w:pPr>
            <w:r w:rsidRPr="00B06DF7">
              <w:t>83 050,00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0BA23" w14:textId="17DE3C01" w:rsidR="00B06DF7" w:rsidRPr="00B06DF7" w:rsidRDefault="00B06DF7" w:rsidP="00B06DF7">
            <w:pPr>
              <w:jc w:val="center"/>
              <w:rPr>
                <w:b/>
              </w:rPr>
            </w:pPr>
            <w:r w:rsidRPr="00B06DF7">
              <w:rPr>
                <w:b/>
              </w:rPr>
              <w:t>2.</w:t>
            </w:r>
          </w:p>
        </w:tc>
      </w:tr>
      <w:tr w:rsidR="00B06DF7" w:rsidRPr="00D1592E" w14:paraId="220ECCEC" w14:textId="77777777" w:rsidTr="00B06DF7">
        <w:trPr>
          <w:trHeight w:val="552"/>
        </w:trPr>
        <w:tc>
          <w:tcPr>
            <w:tcW w:w="880" w:type="dxa"/>
            <w:shd w:val="clear" w:color="auto" w:fill="auto"/>
            <w:vAlign w:val="center"/>
          </w:tcPr>
          <w:p w14:paraId="576393A5" w14:textId="6AFF38F7" w:rsidR="00B06DF7" w:rsidRPr="00B06DF7" w:rsidRDefault="00B06DF7" w:rsidP="00B06DF7">
            <w:pPr>
              <w:jc w:val="center"/>
            </w:pPr>
            <w:r w:rsidRPr="00B06DF7">
              <w:t>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23F40A" w14:textId="1C91D3B7" w:rsidR="00B06DF7" w:rsidRPr="00B06DF7" w:rsidRDefault="00B06DF7" w:rsidP="00B06DF7">
            <w:r w:rsidRPr="00B06DF7">
              <w:t>ELEKTROBOSS s.r.o.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55E7F7" w14:textId="74AF73A0" w:rsidR="00B06DF7" w:rsidRPr="00B06DF7" w:rsidRDefault="00B06DF7" w:rsidP="00B06DF7">
            <w:r w:rsidRPr="00B06DF7">
              <w:t>Vídeňská 137/117a, Dolní Heršpice, 619 00 Brno, IČ: 076 73 493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B0E1BE" w14:textId="66976D55" w:rsidR="00B06DF7" w:rsidRPr="00B06DF7" w:rsidRDefault="00B06DF7" w:rsidP="00B06DF7">
            <w:pPr>
              <w:jc w:val="center"/>
            </w:pPr>
            <w:r w:rsidRPr="00B06DF7">
              <w:t>204 100,00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12F43" w14:textId="6F6DE577" w:rsidR="00B06DF7" w:rsidRPr="00B06DF7" w:rsidRDefault="00B06DF7" w:rsidP="00B06DF7">
            <w:pPr>
              <w:jc w:val="center"/>
              <w:rPr>
                <w:b/>
              </w:rPr>
            </w:pPr>
            <w:r w:rsidRPr="00B06DF7">
              <w:rPr>
                <w:b/>
              </w:rPr>
              <w:t>6.</w:t>
            </w:r>
          </w:p>
        </w:tc>
      </w:tr>
    </w:tbl>
    <w:p w14:paraId="59E8AD8C" w14:textId="77777777" w:rsidR="003E6A33" w:rsidRDefault="003E6A33" w:rsidP="003E6A33">
      <w:pPr>
        <w:ind w:firstLine="708"/>
        <w:jc w:val="both"/>
      </w:pPr>
    </w:p>
    <w:p w14:paraId="135425E1" w14:textId="3486EA44" w:rsidR="008379B0" w:rsidRDefault="00B06DF7" w:rsidP="008379B0">
      <w:pPr>
        <w:keepNext/>
        <w:rPr>
          <w:bCs/>
          <w:color w:val="8496B0" w:themeColor="text2" w:themeTint="99"/>
          <w:sz w:val="18"/>
        </w:rPr>
      </w:pPr>
      <w:r>
        <w:t>25.</w:t>
      </w:r>
      <w:r w:rsidR="00836E75">
        <w:t>1</w:t>
      </w:r>
      <w:bookmarkStart w:id="0" w:name="_GoBack"/>
      <w:bookmarkEnd w:id="0"/>
      <w:r>
        <w:t>.2022</w:t>
      </w:r>
    </w:p>
    <w:p w14:paraId="1E3DDF10" w14:textId="68F13132" w:rsidR="008379B0" w:rsidRPr="006346AD" w:rsidRDefault="00E44511" w:rsidP="009C411D">
      <w:pPr>
        <w:keepNext/>
        <w:rPr>
          <w:b/>
        </w:rPr>
      </w:pPr>
      <w:r>
        <w:rPr>
          <w:b/>
        </w:rPr>
        <w:t xml:space="preserve"> </w:t>
      </w:r>
    </w:p>
    <w:p w14:paraId="46A336BD" w14:textId="2B541118" w:rsidR="008379B0" w:rsidRPr="00E21605" w:rsidRDefault="00E44511" w:rsidP="00D1592E">
      <w:pPr>
        <w:keepNext/>
        <w:jc w:val="both"/>
      </w:pPr>
      <w:r w:rsidRPr="006346AD">
        <w:rPr>
          <w:rFonts w:eastAsia="Calibri"/>
        </w:rPr>
        <w:t xml:space="preserve">Za správnost vyhotovení: </w:t>
      </w:r>
      <w:r w:rsidRPr="006346AD">
        <w:t>Jan</w:t>
      </w:r>
      <w:r w:rsidRPr="006346AD">
        <w:rPr>
          <w:bCs/>
        </w:rPr>
        <w:t xml:space="preserve"> </w:t>
      </w:r>
      <w:r w:rsidRPr="006346AD">
        <w:t>Novotný</w:t>
      </w:r>
      <w:r>
        <w:rPr>
          <w:bCs/>
        </w:rPr>
        <w:t>, Velitels</w:t>
      </w:r>
      <w:r w:rsidR="00D1592E">
        <w:rPr>
          <w:bCs/>
        </w:rPr>
        <w:t xml:space="preserve">tví výcviku - Vojenská akademie </w:t>
      </w:r>
      <w:r>
        <w:rPr>
          <w:bCs/>
        </w:rPr>
        <w:t>Vyškov</w:t>
      </w:r>
      <w:r w:rsidRPr="006346AD">
        <w:rPr>
          <w:bCs/>
        </w:rPr>
        <w:t>/</w:t>
      </w:r>
      <w:r>
        <w:rPr>
          <w:bCs/>
        </w:rPr>
        <w:t>197000</w:t>
      </w:r>
    </w:p>
    <w:sectPr w:rsidR="008379B0" w:rsidRPr="00E21605" w:rsidSect="00C7648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7BCEE" w14:textId="77777777" w:rsidR="006E7C37" w:rsidRDefault="006E7C37">
      <w:r>
        <w:separator/>
      </w:r>
    </w:p>
  </w:endnote>
  <w:endnote w:type="continuationSeparator" w:id="0">
    <w:p w14:paraId="4915C540" w14:textId="77777777" w:rsidR="006E7C37" w:rsidRDefault="006E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D4E45" w14:textId="77777777" w:rsidR="00814057" w:rsidRDefault="00814057">
    <w:pPr>
      <w:pStyle w:val="Zpat"/>
    </w:pPr>
  </w:p>
  <w:p w14:paraId="44C072AD" w14:textId="77777777" w:rsidR="00814057" w:rsidRDefault="008140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128D" w14:textId="77777777" w:rsidR="00814057" w:rsidRPr="00071FFA" w:rsidRDefault="00E44511" w:rsidP="00C76486">
    <w:pPr>
      <w:pStyle w:val="Zpat"/>
      <w:jc w:val="right"/>
      <w:rPr>
        <w:rFonts w:ascii="Times New Roman" w:hAnsi="Times New Roman" w:cs="Times New Roman"/>
      </w:rPr>
    </w:pPr>
    <w:r w:rsidRPr="00071FFA">
      <w:rPr>
        <w:rFonts w:ascii="Times New Roman" w:hAnsi="Times New Roman" w:cs="Times New Roman"/>
      </w:rPr>
      <w:t xml:space="preserve">Strana: </w:t>
    </w:r>
    <w:r w:rsidRPr="00071FFA">
      <w:rPr>
        <w:rFonts w:ascii="Times New Roman" w:hAnsi="Times New Roman" w:cs="Times New Roman"/>
      </w:rPr>
      <w:fldChar w:fldCharType="begin"/>
    </w:r>
    <w:r w:rsidRPr="00071FFA">
      <w:rPr>
        <w:rFonts w:ascii="Times New Roman" w:hAnsi="Times New Roman" w:cs="Times New Roman"/>
      </w:rPr>
      <w:instrText>PAGE</w:instrText>
    </w:r>
    <w:r w:rsidRPr="00071FFA">
      <w:rPr>
        <w:rFonts w:ascii="Times New Roman" w:hAnsi="Times New Roman" w:cs="Times New Roman"/>
      </w:rPr>
      <w:fldChar w:fldCharType="separate"/>
    </w:r>
    <w:r w:rsidR="00F71C01">
      <w:rPr>
        <w:rFonts w:ascii="Times New Roman" w:hAnsi="Times New Roman" w:cs="Times New Roman"/>
        <w:noProof/>
      </w:rPr>
      <w:t>2</w:t>
    </w:r>
    <w:r w:rsidRPr="00071FFA">
      <w:rPr>
        <w:rFonts w:ascii="Times New Roman" w:hAnsi="Times New Roman" w:cs="Times New Roman"/>
      </w:rPr>
      <w:fldChar w:fldCharType="end"/>
    </w:r>
    <w:r w:rsidRPr="00071FFA">
      <w:rPr>
        <w:rFonts w:ascii="Times New Roman" w:hAnsi="Times New Roman" w:cs="Times New Roman"/>
      </w:rPr>
      <w:t>/</w:t>
    </w:r>
    <w:r w:rsidRPr="00071FFA">
      <w:rPr>
        <w:rFonts w:ascii="Times New Roman" w:hAnsi="Times New Roman" w:cs="Times New Roman"/>
      </w:rPr>
      <w:fldChar w:fldCharType="begin"/>
    </w:r>
    <w:r w:rsidRPr="00071FFA">
      <w:rPr>
        <w:rFonts w:ascii="Times New Roman" w:hAnsi="Times New Roman" w:cs="Times New Roman"/>
      </w:rPr>
      <w:instrText>NUMPAGES</w:instrText>
    </w:r>
    <w:r w:rsidRPr="00071FFA">
      <w:rPr>
        <w:rFonts w:ascii="Times New Roman" w:hAnsi="Times New Roman" w:cs="Times New Roman"/>
      </w:rPr>
      <w:fldChar w:fldCharType="separate"/>
    </w:r>
    <w:r w:rsidR="00F71C01">
      <w:rPr>
        <w:rFonts w:ascii="Times New Roman" w:hAnsi="Times New Roman" w:cs="Times New Roman"/>
        <w:noProof/>
      </w:rPr>
      <w:t>2</w:t>
    </w:r>
    <w:r w:rsidRPr="00071FFA">
      <w:rPr>
        <w:rFonts w:ascii="Times New Roman" w:hAnsi="Times New Roman" w:cs="Times New Roman"/>
      </w:rPr>
      <w:fldChar w:fldCharType="end"/>
    </w:r>
  </w:p>
  <w:p w14:paraId="2E108763" w14:textId="77777777" w:rsidR="00814057" w:rsidRPr="00E02119" w:rsidRDefault="00814057">
    <w:pPr>
      <w:pStyle w:val="Zpat"/>
      <w:rPr>
        <w:rFonts w:ascii="Times New Roman" w:hAnsi="Times New Roman" w:cs="Times New Roman"/>
      </w:rPr>
    </w:pPr>
  </w:p>
  <w:p w14:paraId="4B26A47A" w14:textId="77777777" w:rsidR="00814057" w:rsidRDefault="008140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32EBC" w14:textId="77777777" w:rsidR="006E7C37" w:rsidRDefault="006E7C37">
      <w:r>
        <w:separator/>
      </w:r>
    </w:p>
  </w:footnote>
  <w:footnote w:type="continuationSeparator" w:id="0">
    <w:p w14:paraId="4F51DBC1" w14:textId="77777777" w:rsidR="006E7C37" w:rsidRDefault="006E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46B32" w14:textId="77777777" w:rsidR="00814057" w:rsidRDefault="00814057">
    <w:pPr>
      <w:pStyle w:val="Zhlav"/>
    </w:pPr>
  </w:p>
  <w:p w14:paraId="15910FF8" w14:textId="77777777" w:rsidR="00814057" w:rsidRDefault="008140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5F8A0" w14:textId="77777777" w:rsidR="00814057" w:rsidRPr="009D7F96" w:rsidRDefault="00814057" w:rsidP="00C76486">
    <w:pPr>
      <w:pStyle w:val="Zhlav"/>
      <w:jc w:val="center"/>
      <w:rPr>
        <w:rFonts w:ascii="Times New Roman" w:hAnsi="Times New Roman" w:cs="Times New Roman"/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444C8"/>
    <w:multiLevelType w:val="hybridMultilevel"/>
    <w:tmpl w:val="EC0C3D48"/>
    <w:lvl w:ilvl="0" w:tplc="4484D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C59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A9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CE9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A5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A5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0A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41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2D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CF"/>
    <w:rsid w:val="000427C7"/>
    <w:rsid w:val="0005084E"/>
    <w:rsid w:val="00051D6C"/>
    <w:rsid w:val="00071FFA"/>
    <w:rsid w:val="00085D33"/>
    <w:rsid w:val="000A24CC"/>
    <w:rsid w:val="000A72BB"/>
    <w:rsid w:val="00146D6A"/>
    <w:rsid w:val="00180C27"/>
    <w:rsid w:val="001F612F"/>
    <w:rsid w:val="00330EA9"/>
    <w:rsid w:val="00332ADA"/>
    <w:rsid w:val="003A258D"/>
    <w:rsid w:val="003E0388"/>
    <w:rsid w:val="003E6A33"/>
    <w:rsid w:val="003F39F1"/>
    <w:rsid w:val="003F4350"/>
    <w:rsid w:val="004014FC"/>
    <w:rsid w:val="0045311C"/>
    <w:rsid w:val="005228F2"/>
    <w:rsid w:val="005B6156"/>
    <w:rsid w:val="006346AD"/>
    <w:rsid w:val="00650226"/>
    <w:rsid w:val="006A43DB"/>
    <w:rsid w:val="006E7C37"/>
    <w:rsid w:val="006F487D"/>
    <w:rsid w:val="0074063C"/>
    <w:rsid w:val="00756682"/>
    <w:rsid w:val="007D1369"/>
    <w:rsid w:val="00814057"/>
    <w:rsid w:val="00836E75"/>
    <w:rsid w:val="008379B0"/>
    <w:rsid w:val="008755C9"/>
    <w:rsid w:val="00927DF1"/>
    <w:rsid w:val="00953C03"/>
    <w:rsid w:val="00984E8E"/>
    <w:rsid w:val="009951EB"/>
    <w:rsid w:val="009A0CCF"/>
    <w:rsid w:val="009C411D"/>
    <w:rsid w:val="009D7F96"/>
    <w:rsid w:val="009F1A92"/>
    <w:rsid w:val="00AD5041"/>
    <w:rsid w:val="00B06DF7"/>
    <w:rsid w:val="00B929DF"/>
    <w:rsid w:val="00BE136C"/>
    <w:rsid w:val="00C4093B"/>
    <w:rsid w:val="00C45994"/>
    <w:rsid w:val="00C52028"/>
    <w:rsid w:val="00C76486"/>
    <w:rsid w:val="00CC1DCF"/>
    <w:rsid w:val="00D1592E"/>
    <w:rsid w:val="00D17062"/>
    <w:rsid w:val="00D177A4"/>
    <w:rsid w:val="00D32D54"/>
    <w:rsid w:val="00D45DC9"/>
    <w:rsid w:val="00D8642A"/>
    <w:rsid w:val="00DB5C29"/>
    <w:rsid w:val="00DE4709"/>
    <w:rsid w:val="00DF7D5D"/>
    <w:rsid w:val="00E02119"/>
    <w:rsid w:val="00E21605"/>
    <w:rsid w:val="00E3118E"/>
    <w:rsid w:val="00E40C3B"/>
    <w:rsid w:val="00E44511"/>
    <w:rsid w:val="00E93351"/>
    <w:rsid w:val="00EC6810"/>
    <w:rsid w:val="00F518D2"/>
    <w:rsid w:val="00F55028"/>
    <w:rsid w:val="00F7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9466"/>
  <w15:chartTrackingRefBased/>
  <w15:docId w15:val="{FDC72C77-D1E9-4F97-B5F9-83B2C575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A0CCF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CCF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9A0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9A0CCF"/>
  </w:style>
  <w:style w:type="paragraph" w:styleId="Zpat">
    <w:name w:val="footer"/>
    <w:basedOn w:val="Normln"/>
    <w:link w:val="ZpatChar"/>
    <w:uiPriority w:val="99"/>
    <w:unhideWhenUsed/>
    <w:rsid w:val="009A0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A0CCF"/>
  </w:style>
  <w:style w:type="table" w:styleId="Mkatabulky">
    <w:name w:val="Table Grid"/>
    <w:basedOn w:val="Normlntabulka"/>
    <w:uiPriority w:val="59"/>
    <w:rsid w:val="009A0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A0C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0C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0C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0CCF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9A0CCF"/>
    <w:pPr>
      <w:numPr>
        <w:ilvl w:val="1"/>
      </w:numPr>
      <w:spacing w:before="120" w:after="120"/>
    </w:pPr>
    <w:rPr>
      <w:rFonts w:eastAsiaTheme="majorEastAsia" w:cstheme="majorBidi"/>
      <w:b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9A0CCF"/>
    <w:rPr>
      <w:rFonts w:ascii="Times New Roman" w:eastAsiaTheme="majorEastAsia" w:hAnsi="Times New Roman" w:cstheme="majorBidi"/>
      <w:b/>
      <w:iCs/>
      <w:sz w:val="24"/>
      <w:szCs w:val="24"/>
      <w:lang w:eastAsia="cs-CZ"/>
    </w:rPr>
  </w:style>
  <w:style w:type="table" w:customStyle="1" w:styleId="TableGridLight1">
    <w:name w:val="Table Grid Light1"/>
    <w:basedOn w:val="Normlntabulka"/>
    <w:uiPriority w:val="40"/>
    <w:rsid w:val="009A0C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0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CC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7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7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NENbezohranien">
    <w:name w:val="NEN bez ohraničení"/>
    <w:basedOn w:val="Normlntabulka"/>
    <w:uiPriority w:val="99"/>
    <w:rsid w:val="009D6607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paragraph" w:styleId="Bezmezer">
    <w:name w:val="No Spacing"/>
    <w:uiPriority w:val="1"/>
    <w:qFormat/>
    <w:rsid w:val="0038757D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table" w:customStyle="1" w:styleId="NENsohranienm">
    <w:name w:val="NEN s ohraničením"/>
    <w:basedOn w:val="Normlntabulka"/>
    <w:uiPriority w:val="59"/>
    <w:rsid w:val="005B615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81EB-BCD6-46BD-8991-B335C261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VZ.1.52.docx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VZ.1.52.docx</dc:title>
  <dc:creator>Jan NOVOTNÝ</dc:creator>
  <cp:lastModifiedBy>Jan NOVOTNÝ</cp:lastModifiedBy>
  <cp:revision>5</cp:revision>
  <cp:lastPrinted>2022-01-25T06:58:00Z</cp:lastPrinted>
  <dcterms:created xsi:type="dcterms:W3CDTF">2021-02-04T07:53:00Z</dcterms:created>
  <dcterms:modified xsi:type="dcterms:W3CDTF">2022-01-25T06:59:00Z</dcterms:modified>
</cp:coreProperties>
</file>